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FA136C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UZNESENIE č. 3/2017</w:t>
      </w:r>
    </w:p>
    <w:p w:rsidR="00000000" w:rsidRDefault="00FA136C">
      <w:pPr>
        <w:pStyle w:val="Nadpis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zo 3</w:t>
      </w:r>
      <w:r w:rsidR="004C7A8F">
        <w:rPr>
          <w:rFonts w:ascii="Times New Roman" w:hAnsi="Times New Roman" w:cs="Times New Roman"/>
          <w:i w:val="0"/>
          <w:iCs w:val="0"/>
          <w:sz w:val="24"/>
          <w:szCs w:val="24"/>
        </w:rPr>
        <w:t>. zasadnutia Obecného zastupiteľstva Hoste,</w:t>
      </w:r>
    </w:p>
    <w:p w:rsidR="00000000" w:rsidRDefault="00FA136C">
      <w:pPr>
        <w:jc w:val="center"/>
        <w:rPr>
          <w:b/>
          <w:bCs/>
        </w:rPr>
      </w:pPr>
      <w:r>
        <w:rPr>
          <w:b/>
          <w:bCs/>
        </w:rPr>
        <w:t>ktoré sa konalo dňa 30.6.2017</w:t>
      </w:r>
    </w:p>
    <w:p w:rsidR="00000000" w:rsidRDefault="004C7A8F">
      <w:pPr>
        <w:jc w:val="center"/>
        <w:rPr>
          <w:b/>
          <w:bCs/>
        </w:rPr>
      </w:pPr>
    </w:p>
    <w:p w:rsidR="00000000" w:rsidRDefault="004C7A8F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Prítomní:</w:t>
      </w:r>
    </w:p>
    <w:p w:rsidR="00000000" w:rsidRDefault="004C7A8F">
      <w:pPr>
        <w:jc w:val="both"/>
        <w:rPr>
          <w:b/>
          <w:bCs/>
        </w:rPr>
      </w:pPr>
      <w:r>
        <w:rPr>
          <w:b/>
          <w:bCs/>
        </w:rPr>
        <w:t>Podľa priloženej prezenčnej listiny.</w:t>
      </w:r>
    </w:p>
    <w:p w:rsidR="00000000" w:rsidRDefault="004C7A8F">
      <w:pPr>
        <w:jc w:val="both"/>
        <w:rPr>
          <w:b/>
          <w:bCs/>
        </w:rPr>
      </w:pPr>
    </w:p>
    <w:p w:rsidR="00000000" w:rsidRDefault="004C7A8F">
      <w:pPr>
        <w:pStyle w:val="Nadpis3"/>
      </w:pPr>
      <w:r>
        <w:t>Obecné zastupiteľstvo v Hoste</w:t>
      </w:r>
    </w:p>
    <w:p w:rsidR="00000000" w:rsidRDefault="004C7A8F">
      <w:pPr>
        <w:jc w:val="both"/>
        <w:rPr>
          <w:b/>
          <w:bCs/>
          <w:u w:val="single"/>
        </w:rPr>
      </w:pPr>
    </w:p>
    <w:p w:rsidR="00000000" w:rsidRDefault="004C7A8F">
      <w:pPr>
        <w:pStyle w:val="Nadpis4"/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Schvaľuje:</w:t>
      </w:r>
    </w:p>
    <w:p w:rsidR="00000000" w:rsidRDefault="004C7A8F">
      <w:pPr>
        <w:pStyle w:val="Nadpis4"/>
      </w:pPr>
    </w:p>
    <w:p w:rsidR="00000000" w:rsidRDefault="00780825">
      <w:pPr>
        <w:pStyle w:val="Nadpis4"/>
      </w:pPr>
      <w:r>
        <w:t>Záverečný účet obce Hoste a celoročné hospodárenie</w:t>
      </w:r>
      <w:r w:rsidR="00F64C41">
        <w:t xml:space="preserve"> obce</w:t>
      </w:r>
      <w:r w:rsidR="007D04AE">
        <w:t xml:space="preserve"> s prebytkom 1458,00 € bez výhrad.</w:t>
      </w:r>
    </w:p>
    <w:p w:rsidR="00000000" w:rsidRDefault="004C7A8F">
      <w:pPr>
        <w:pStyle w:val="Nadpis4"/>
      </w:pPr>
    </w:p>
    <w:p w:rsidR="00000000" w:rsidRDefault="004C7A8F">
      <w:pPr>
        <w:pStyle w:val="Nadpis4"/>
      </w:pPr>
    </w:p>
    <w:p w:rsidR="00000000" w:rsidRDefault="007D04AE">
      <w:pPr>
        <w:pStyle w:val="Nadpis4"/>
      </w:pPr>
      <w:r>
        <w:t>Hlasovanie</w:t>
      </w:r>
      <w:r>
        <w:tab/>
        <w:t>za: 5</w:t>
      </w:r>
      <w:r w:rsidR="004C7A8F">
        <w:t xml:space="preserve"> </w:t>
      </w:r>
      <w:r w:rsidR="004C7A8F">
        <w:tab/>
      </w:r>
      <w:r w:rsidR="004C7A8F">
        <w:tab/>
        <w:t>proti: 0</w:t>
      </w:r>
      <w:r w:rsidR="004C7A8F">
        <w:tab/>
      </w:r>
      <w:r w:rsidR="004C7A8F">
        <w:tab/>
        <w:t>Zdržal sa: 0</w:t>
      </w:r>
    </w:p>
    <w:p w:rsidR="00000000" w:rsidRDefault="004C7A8F">
      <w:pPr>
        <w:pStyle w:val="Nadpis5"/>
        <w:ind w:left="0"/>
        <w:rPr>
          <w:rFonts w:ascii="Times New Roman" w:hAnsi="Times New Roman"/>
        </w:rPr>
      </w:pPr>
    </w:p>
    <w:p w:rsidR="00000000" w:rsidRDefault="004C7A8F">
      <w:pPr>
        <w:jc w:val="both"/>
        <w:rPr>
          <w:b/>
          <w:bCs/>
        </w:rPr>
      </w:pPr>
    </w:p>
    <w:p w:rsidR="00000000" w:rsidRDefault="004C7A8F">
      <w:pPr>
        <w:jc w:val="both"/>
        <w:rPr>
          <w:b/>
          <w:bCs/>
        </w:rPr>
      </w:pPr>
    </w:p>
    <w:p w:rsidR="00000000" w:rsidRDefault="004C7A8F">
      <w:pPr>
        <w:jc w:val="both"/>
        <w:rPr>
          <w:b/>
          <w:bCs/>
        </w:rPr>
      </w:pPr>
    </w:p>
    <w:p w:rsidR="00000000" w:rsidRDefault="004C7A8F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Berie na vedomie:</w:t>
      </w:r>
    </w:p>
    <w:p w:rsidR="00000000" w:rsidRDefault="004C7A8F">
      <w:pPr>
        <w:jc w:val="both"/>
        <w:rPr>
          <w:b/>
          <w:bCs/>
        </w:rPr>
      </w:pPr>
    </w:p>
    <w:p w:rsidR="00000000" w:rsidRDefault="00FE25FC" w:rsidP="00FE25FC">
      <w:pPr>
        <w:jc w:val="both"/>
        <w:rPr>
          <w:b/>
          <w:bCs/>
        </w:rPr>
      </w:pPr>
      <w:r>
        <w:rPr>
          <w:b/>
          <w:bCs/>
        </w:rPr>
        <w:t>-</w:t>
      </w:r>
      <w:r w:rsidR="00F64C41">
        <w:rPr>
          <w:b/>
          <w:bCs/>
        </w:rPr>
        <w:t>Obecné zastupiteľstvo berie na vedomie správu hlavného kontrolóra a stanovisko k Záverečnému účtu za rok 2016</w:t>
      </w:r>
      <w:r w:rsidR="004A7D83">
        <w:rPr>
          <w:b/>
          <w:bCs/>
        </w:rPr>
        <w:t xml:space="preserve">. Ročná účtovná uzávierka bola zrealizovaná v súlade </w:t>
      </w:r>
      <w:r w:rsidR="003E2C6F">
        <w:rPr>
          <w:b/>
          <w:bCs/>
        </w:rPr>
        <w:t xml:space="preserve">so zákonom č. 431/2002 </w:t>
      </w:r>
      <w:proofErr w:type="spellStart"/>
      <w:r w:rsidR="003E2C6F">
        <w:rPr>
          <w:b/>
          <w:bCs/>
        </w:rPr>
        <w:t>Z</w:t>
      </w:r>
      <w:r w:rsidR="004A7D83">
        <w:rPr>
          <w:b/>
          <w:bCs/>
        </w:rPr>
        <w:t>.z</w:t>
      </w:r>
      <w:proofErr w:type="spellEnd"/>
      <w:r w:rsidR="004A7D83">
        <w:rPr>
          <w:b/>
          <w:bCs/>
        </w:rPr>
        <w:t xml:space="preserve">. o účtovníctve v znení neskorších predpisov, </w:t>
      </w:r>
      <w:r w:rsidR="003E2C6F">
        <w:rPr>
          <w:b/>
          <w:bCs/>
        </w:rPr>
        <w:t xml:space="preserve">zákonom č. 583/2004 </w:t>
      </w:r>
      <w:proofErr w:type="spellStart"/>
      <w:r w:rsidR="003E2C6F">
        <w:rPr>
          <w:b/>
          <w:bCs/>
        </w:rPr>
        <w:t>Z.z</w:t>
      </w:r>
      <w:proofErr w:type="spellEnd"/>
      <w:r w:rsidR="003E2C6F">
        <w:rPr>
          <w:b/>
          <w:bCs/>
        </w:rPr>
        <w:t>. o </w:t>
      </w:r>
      <w:proofErr w:type="spellStart"/>
      <w:r w:rsidR="003E2C6F">
        <w:rPr>
          <w:b/>
          <w:bCs/>
        </w:rPr>
        <w:t>rozp</w:t>
      </w:r>
      <w:proofErr w:type="spellEnd"/>
      <w:r w:rsidR="003E2C6F">
        <w:rPr>
          <w:b/>
          <w:bCs/>
        </w:rPr>
        <w:t>. pravidlách územnej samosprávy v znení neskorších predpisov.</w:t>
      </w:r>
    </w:p>
    <w:p w:rsidR="00000000" w:rsidRDefault="003E2C6F">
      <w:pPr>
        <w:jc w:val="both"/>
        <w:rPr>
          <w:b/>
          <w:bCs/>
        </w:rPr>
      </w:pPr>
      <w:r>
        <w:rPr>
          <w:b/>
          <w:bCs/>
        </w:rPr>
        <w:t xml:space="preserve">Hlavný kontrolór obce Hoste p. </w:t>
      </w:r>
      <w:proofErr w:type="spellStart"/>
      <w:r>
        <w:rPr>
          <w:b/>
          <w:bCs/>
        </w:rPr>
        <w:t>Mézeš</w:t>
      </w:r>
      <w:proofErr w:type="spellEnd"/>
      <w:r>
        <w:rPr>
          <w:b/>
          <w:bCs/>
        </w:rPr>
        <w:t xml:space="preserve"> Ľudovít na základe uvedených skutočností odporúča poslancom obecného zastupiteľstva schváliť záverečný účet obce Hoste za rok 2016 bez výhrad.</w:t>
      </w:r>
    </w:p>
    <w:p w:rsidR="00000000" w:rsidRDefault="00FE25FC" w:rsidP="00FE25FC">
      <w:pPr>
        <w:jc w:val="both"/>
        <w:rPr>
          <w:b/>
          <w:bCs/>
        </w:rPr>
      </w:pPr>
      <w:r>
        <w:rPr>
          <w:b/>
          <w:bCs/>
        </w:rPr>
        <w:t xml:space="preserve">-Žiadosť p. Daniely </w:t>
      </w:r>
      <w:proofErr w:type="spellStart"/>
      <w:r>
        <w:rPr>
          <w:b/>
          <w:bCs/>
        </w:rPr>
        <w:t>Szomolayovej</w:t>
      </w:r>
      <w:proofErr w:type="spellEnd"/>
      <w:r>
        <w:rPr>
          <w:b/>
          <w:bCs/>
        </w:rPr>
        <w:t xml:space="preserve"> o prijatie do zamestnania v Materskej Škole.</w:t>
      </w:r>
    </w:p>
    <w:p w:rsidR="00FE25FC" w:rsidRDefault="00FE25FC">
      <w:pPr>
        <w:jc w:val="both"/>
        <w:rPr>
          <w:b/>
          <w:bCs/>
        </w:rPr>
      </w:pPr>
    </w:p>
    <w:p w:rsidR="00000000" w:rsidRDefault="00D84A61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Prerokovalo</w:t>
      </w:r>
      <w:r w:rsidR="004C7A8F">
        <w:rPr>
          <w:b/>
          <w:bCs/>
        </w:rPr>
        <w:t>:</w:t>
      </w:r>
    </w:p>
    <w:p w:rsidR="00000000" w:rsidRDefault="004C7A8F">
      <w:pPr>
        <w:jc w:val="both"/>
        <w:rPr>
          <w:b/>
          <w:bCs/>
        </w:rPr>
      </w:pPr>
    </w:p>
    <w:p w:rsidR="00000000" w:rsidRDefault="000566FA">
      <w:pPr>
        <w:jc w:val="both"/>
        <w:rPr>
          <w:b/>
          <w:bCs/>
        </w:rPr>
      </w:pPr>
      <w:r>
        <w:rPr>
          <w:b/>
          <w:bCs/>
        </w:rPr>
        <w:t xml:space="preserve">Žiadosť pani Daniely Mrvovej a Irmy Kunovej o vysporiadanie právnych vzťahov </w:t>
      </w:r>
      <w:r w:rsidR="008F25DE">
        <w:rPr>
          <w:b/>
          <w:bCs/>
        </w:rPr>
        <w:t xml:space="preserve">súvisiacich s pozemkami  </w:t>
      </w:r>
      <w:r w:rsidR="00493BD1">
        <w:rPr>
          <w:b/>
          <w:bCs/>
        </w:rPr>
        <w:t>e</w:t>
      </w:r>
      <w:r w:rsidR="008F25DE">
        <w:rPr>
          <w:b/>
          <w:bCs/>
        </w:rPr>
        <w:t>vidovaných na LV č. 305</w:t>
      </w:r>
      <w:r w:rsidR="00493BD1">
        <w:rPr>
          <w:b/>
          <w:bCs/>
        </w:rPr>
        <w:t xml:space="preserve"> kat. územie Hoste. Predmetné pozemky v</w:t>
      </w:r>
      <w:r w:rsidR="00FE25FC">
        <w:rPr>
          <w:b/>
          <w:bCs/>
        </w:rPr>
        <w:t> </w:t>
      </w:r>
      <w:r w:rsidR="00493BD1">
        <w:rPr>
          <w:b/>
          <w:bCs/>
        </w:rPr>
        <w:t>zmysle</w:t>
      </w:r>
      <w:r w:rsidR="00FE25FC">
        <w:rPr>
          <w:b/>
          <w:bCs/>
        </w:rPr>
        <w:t xml:space="preserve"> platného</w:t>
      </w:r>
      <w:r w:rsidR="00493BD1">
        <w:rPr>
          <w:b/>
          <w:bCs/>
        </w:rPr>
        <w:t xml:space="preserve"> Územného plánu Obce Hoste sú kategorizované </w:t>
      </w:r>
      <w:r w:rsidR="00FE25FC">
        <w:rPr>
          <w:b/>
          <w:bCs/>
        </w:rPr>
        <w:t>ako plochy športových zariadení, čo je v súlade s verejným záujmom obce. Obecné zastupiteľstvo ako riešenie navrhuje zámenu pozemkov.</w:t>
      </w:r>
      <w:r w:rsidR="00493BD1">
        <w:rPr>
          <w:b/>
          <w:bCs/>
        </w:rPr>
        <w:t xml:space="preserve"> </w:t>
      </w:r>
      <w:r w:rsidR="008F25DE">
        <w:rPr>
          <w:b/>
          <w:bCs/>
        </w:rPr>
        <w:t xml:space="preserve"> </w:t>
      </w:r>
    </w:p>
    <w:p w:rsidR="00000000" w:rsidRDefault="004C7A8F">
      <w:pPr>
        <w:jc w:val="both"/>
        <w:rPr>
          <w:b/>
          <w:bCs/>
        </w:rPr>
      </w:pPr>
    </w:p>
    <w:p w:rsidR="00000000" w:rsidRDefault="004C7A8F">
      <w:pPr>
        <w:jc w:val="both"/>
        <w:rPr>
          <w:b/>
          <w:bCs/>
        </w:rPr>
      </w:pPr>
    </w:p>
    <w:p w:rsidR="00000000" w:rsidRDefault="004C7A8F">
      <w:pPr>
        <w:jc w:val="both"/>
        <w:rPr>
          <w:b/>
          <w:bCs/>
        </w:rPr>
      </w:pPr>
    </w:p>
    <w:p w:rsidR="00000000" w:rsidRDefault="004C7A8F">
      <w:pPr>
        <w:jc w:val="both"/>
        <w:rPr>
          <w:b/>
          <w:bCs/>
        </w:rPr>
      </w:pPr>
    </w:p>
    <w:p w:rsidR="00F64DA6" w:rsidRDefault="00F64DA6">
      <w:pPr>
        <w:jc w:val="both"/>
        <w:rPr>
          <w:b/>
          <w:bCs/>
        </w:rPr>
      </w:pPr>
    </w:p>
    <w:p w:rsidR="00000000" w:rsidRDefault="004C7A8F">
      <w:pPr>
        <w:jc w:val="both"/>
        <w:rPr>
          <w:b/>
          <w:bCs/>
        </w:rPr>
      </w:pPr>
    </w:p>
    <w:p w:rsidR="00000000" w:rsidRDefault="00F64DA6">
      <w:pPr>
        <w:jc w:val="both"/>
        <w:rPr>
          <w:b/>
          <w:bCs/>
        </w:rPr>
      </w:pPr>
      <w:r>
        <w:rPr>
          <w:b/>
          <w:bCs/>
        </w:rPr>
        <w:t xml:space="preserve">        Ľuboš Karel                                                              Jozef Čík</w:t>
      </w:r>
    </w:p>
    <w:p w:rsidR="00000000" w:rsidRDefault="00F64DA6">
      <w:pPr>
        <w:jc w:val="both"/>
        <w:rPr>
          <w:b/>
          <w:bCs/>
        </w:rPr>
      </w:pPr>
      <w:r>
        <w:rPr>
          <w:b/>
          <w:bCs/>
        </w:rPr>
        <w:t xml:space="preserve">       starosta obce                                                     zástupca starostu obce</w:t>
      </w:r>
    </w:p>
    <w:p w:rsidR="00000000" w:rsidRDefault="00F64DA6">
      <w:pPr>
        <w:jc w:val="both"/>
        <w:rPr>
          <w:b/>
          <w:bCs/>
        </w:rPr>
      </w:pPr>
      <w:r>
        <w:rPr>
          <w:b/>
          <w:bCs/>
        </w:rPr>
        <w:t xml:space="preserve">      </w:t>
      </w:r>
    </w:p>
    <w:p w:rsidR="00000000" w:rsidRDefault="004C7A8F">
      <w:pPr>
        <w:jc w:val="both"/>
        <w:rPr>
          <w:b/>
          <w:bCs/>
        </w:rPr>
      </w:pPr>
    </w:p>
    <w:p w:rsidR="00000000" w:rsidRDefault="004C7A8F">
      <w:pPr>
        <w:jc w:val="both"/>
        <w:rPr>
          <w:b/>
          <w:bCs/>
        </w:rPr>
      </w:pPr>
    </w:p>
    <w:p w:rsidR="00F64DA6" w:rsidRDefault="00F64DA6" w:rsidP="00F64DA6">
      <w:pPr>
        <w:rPr>
          <w:b/>
          <w:bCs/>
        </w:rPr>
      </w:pPr>
    </w:p>
    <w:p w:rsidR="00F64DA6" w:rsidRDefault="00F64DA6" w:rsidP="00F64DA6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</w:t>
      </w:r>
    </w:p>
    <w:p w:rsidR="00F64DA6" w:rsidRDefault="00F64DA6" w:rsidP="00F64DA6">
      <w:pPr>
        <w:rPr>
          <w:b/>
          <w:bCs/>
        </w:rPr>
      </w:pPr>
    </w:p>
    <w:p w:rsidR="00000000" w:rsidRDefault="00F64DA6" w:rsidP="00F64DA6">
      <w:pPr>
        <w:rPr>
          <w:b/>
          <w:bCs/>
        </w:rPr>
      </w:pPr>
      <w:r>
        <w:rPr>
          <w:b/>
          <w:bCs/>
        </w:rPr>
        <w:t xml:space="preserve"> </w:t>
      </w:r>
    </w:p>
    <w:p w:rsidR="00000000" w:rsidRDefault="004C7A8F">
      <w:pPr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F64DA6">
        <w:rPr>
          <w:b/>
          <w:bCs/>
        </w:rPr>
        <w:t xml:space="preserve">                  </w:t>
      </w:r>
    </w:p>
    <w:p w:rsidR="00000000" w:rsidRDefault="004C7A8F">
      <w:pPr>
        <w:jc w:val="both"/>
        <w:rPr>
          <w:b/>
          <w:bCs/>
        </w:rPr>
      </w:pPr>
    </w:p>
    <w:p w:rsidR="00000000" w:rsidRDefault="004C7A8F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Overovatelia zápisnice:</w:t>
      </w:r>
    </w:p>
    <w:p w:rsidR="00000000" w:rsidRDefault="004C7A8F">
      <w:pPr>
        <w:jc w:val="both"/>
        <w:rPr>
          <w:b/>
          <w:bCs/>
        </w:rPr>
      </w:pPr>
    </w:p>
    <w:p w:rsidR="00FA136C" w:rsidRDefault="00FA136C">
      <w:pPr>
        <w:jc w:val="both"/>
        <w:rPr>
          <w:b/>
          <w:bCs/>
        </w:rPr>
      </w:pPr>
    </w:p>
    <w:p w:rsidR="004C7A8F" w:rsidRDefault="004C7A8F">
      <w:pPr>
        <w:jc w:val="both"/>
        <w:rPr>
          <w:b/>
          <w:bCs/>
        </w:rPr>
      </w:pPr>
    </w:p>
    <w:p w:rsidR="004C7A8F" w:rsidRDefault="004C7A8F">
      <w:pPr>
        <w:jc w:val="both"/>
        <w:rPr>
          <w:b/>
          <w:bCs/>
        </w:rPr>
      </w:pPr>
    </w:p>
    <w:p w:rsidR="004C7A8F" w:rsidRDefault="004C7A8F">
      <w:pPr>
        <w:jc w:val="both"/>
        <w:rPr>
          <w:b/>
          <w:bCs/>
        </w:rPr>
      </w:pPr>
      <w:r>
        <w:rPr>
          <w:b/>
          <w:bCs/>
        </w:rPr>
        <w:t xml:space="preserve">   Cyril </w:t>
      </w:r>
      <w:proofErr w:type="spellStart"/>
      <w:r>
        <w:rPr>
          <w:b/>
          <w:bCs/>
        </w:rPr>
        <w:t>Špačinský</w:t>
      </w:r>
      <w:proofErr w:type="spellEnd"/>
      <w:r>
        <w:rPr>
          <w:b/>
          <w:bCs/>
        </w:rPr>
        <w:t xml:space="preserve">                                                               Jaroslav </w:t>
      </w:r>
      <w:proofErr w:type="spellStart"/>
      <w:r>
        <w:rPr>
          <w:b/>
          <w:bCs/>
        </w:rPr>
        <w:t>Čuboň</w:t>
      </w:r>
      <w:bookmarkStart w:id="0" w:name="_GoBack"/>
      <w:bookmarkEnd w:id="0"/>
      <w:proofErr w:type="spellEnd"/>
    </w:p>
    <w:sectPr w:rsidR="004C7A8F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22CD8"/>
    <w:multiLevelType w:val="hybridMultilevel"/>
    <w:tmpl w:val="1C38E554"/>
    <w:lvl w:ilvl="0" w:tplc="85FCA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2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4A035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464A6"/>
    <w:multiLevelType w:val="hybridMultilevel"/>
    <w:tmpl w:val="B7F823AA"/>
    <w:lvl w:ilvl="0" w:tplc="A6C44F26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33D41CB"/>
    <w:multiLevelType w:val="hybridMultilevel"/>
    <w:tmpl w:val="9016454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36C"/>
    <w:rsid w:val="000566FA"/>
    <w:rsid w:val="003E2C6F"/>
    <w:rsid w:val="00493BD1"/>
    <w:rsid w:val="004A7D83"/>
    <w:rsid w:val="004C7A8F"/>
    <w:rsid w:val="00780825"/>
    <w:rsid w:val="007D04AE"/>
    <w:rsid w:val="008F25DE"/>
    <w:rsid w:val="00D84A61"/>
    <w:rsid w:val="00F64C41"/>
    <w:rsid w:val="00F64DA6"/>
    <w:rsid w:val="00FA136C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6D012"/>
  <w15:chartTrackingRefBased/>
  <w15:docId w15:val="{4C4583E8-B44C-4B1F-9D26-ED968675F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080"/>
      <w:jc w:val="both"/>
      <w:outlineLvl w:val="4"/>
    </w:pPr>
    <w:rPr>
      <w:rFonts w:ascii="Bookman Old Style" w:hAnsi="Bookman Old Style"/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C7A8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7A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Star&#253;%20PC%20plocha\Starosta\Dokumenty\UZNESENIE%20-%20&#353;abl&#243;na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B793A-0109-4659-8CD9-E7E1B5621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UZNESENIE - šablóna</Template>
  <TotalTime>262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UZNESENIE č</vt:lpstr>
      <vt:lpstr>UZNESENIE č</vt:lpstr>
    </vt:vector>
  </TitlesOfParts>
  <Company>SE a.s.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č</dc:title>
  <dc:subject/>
  <dc:creator>Starosta</dc:creator>
  <cp:keywords/>
  <cp:lastModifiedBy>Starosta</cp:lastModifiedBy>
  <cp:revision>1</cp:revision>
  <cp:lastPrinted>2017-10-06T14:19:00Z</cp:lastPrinted>
  <dcterms:created xsi:type="dcterms:W3CDTF">2017-10-06T10:01:00Z</dcterms:created>
  <dcterms:modified xsi:type="dcterms:W3CDTF">2017-10-06T14:24:00Z</dcterms:modified>
</cp:coreProperties>
</file>