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41C" w:rsidRPr="008A363B" w:rsidRDefault="00A4241C" w:rsidP="008A3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63B">
        <w:rPr>
          <w:rFonts w:ascii="Times New Roman" w:hAnsi="Times New Roman" w:cs="Times New Roman"/>
          <w:b/>
          <w:sz w:val="24"/>
          <w:szCs w:val="24"/>
        </w:rPr>
        <w:t>Stanovisko</w:t>
      </w:r>
    </w:p>
    <w:p w:rsidR="008A363B" w:rsidRDefault="008A363B" w:rsidP="008A3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="00A4241C" w:rsidRPr="008A363B">
        <w:rPr>
          <w:rFonts w:ascii="Times New Roman" w:hAnsi="Times New Roman" w:cs="Times New Roman"/>
          <w:b/>
          <w:sz w:val="24"/>
          <w:szCs w:val="24"/>
        </w:rPr>
        <w:t>lavného kontrolóra obce Hoste k záverečnému účtu obce Hoste</w:t>
      </w:r>
    </w:p>
    <w:p w:rsidR="008A363B" w:rsidRDefault="008A363B" w:rsidP="008A3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41C" w:rsidRPr="008A363B" w:rsidRDefault="00A4241C" w:rsidP="008A3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63B">
        <w:rPr>
          <w:rFonts w:ascii="Times New Roman" w:hAnsi="Times New Roman" w:cs="Times New Roman"/>
          <w:b/>
          <w:sz w:val="24"/>
          <w:szCs w:val="24"/>
        </w:rPr>
        <w:t>za rok 202</w:t>
      </w:r>
      <w:r w:rsidR="00D07084">
        <w:rPr>
          <w:rFonts w:ascii="Times New Roman" w:hAnsi="Times New Roman" w:cs="Times New Roman"/>
          <w:b/>
          <w:sz w:val="24"/>
          <w:szCs w:val="24"/>
        </w:rPr>
        <w:t>2</w:t>
      </w:r>
    </w:p>
    <w:p w:rsidR="00A4241C" w:rsidRDefault="00A4241C" w:rsidP="008A3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63B" w:rsidRPr="008A363B" w:rsidRDefault="008A363B" w:rsidP="008A3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41C" w:rsidRPr="008A363B" w:rsidRDefault="00A4241C" w:rsidP="00A4241C">
      <w:pPr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Rozpočet obce Hoste za rok 202</w:t>
      </w:r>
      <w:r w:rsidR="00F8524D">
        <w:rPr>
          <w:rFonts w:ascii="Times New Roman" w:hAnsi="Times New Roman" w:cs="Times New Roman"/>
          <w:sz w:val="24"/>
          <w:szCs w:val="24"/>
        </w:rPr>
        <w:t>2</w:t>
      </w:r>
      <w:r w:rsidRPr="008A363B">
        <w:rPr>
          <w:rFonts w:ascii="Times New Roman" w:hAnsi="Times New Roman" w:cs="Times New Roman"/>
          <w:sz w:val="24"/>
          <w:szCs w:val="24"/>
        </w:rPr>
        <w:t xml:space="preserve"> bol schválený obecným zastupiteľstvom dňa 1</w:t>
      </w:r>
      <w:r w:rsidR="00D07084">
        <w:rPr>
          <w:rFonts w:ascii="Times New Roman" w:hAnsi="Times New Roman" w:cs="Times New Roman"/>
          <w:sz w:val="24"/>
          <w:szCs w:val="24"/>
        </w:rPr>
        <w:t>0</w:t>
      </w:r>
      <w:r w:rsidRPr="008A363B">
        <w:rPr>
          <w:rFonts w:ascii="Times New Roman" w:hAnsi="Times New Roman" w:cs="Times New Roman"/>
          <w:sz w:val="24"/>
          <w:szCs w:val="24"/>
        </w:rPr>
        <w:t>.12.202</w:t>
      </w:r>
      <w:r w:rsidR="00B03F79">
        <w:rPr>
          <w:rFonts w:ascii="Times New Roman" w:hAnsi="Times New Roman" w:cs="Times New Roman"/>
          <w:sz w:val="24"/>
          <w:szCs w:val="24"/>
        </w:rPr>
        <w:t>1</w:t>
      </w:r>
      <w:r w:rsidRPr="008A363B">
        <w:rPr>
          <w:rFonts w:ascii="Times New Roman" w:hAnsi="Times New Roman" w:cs="Times New Roman"/>
          <w:sz w:val="24"/>
          <w:szCs w:val="24"/>
        </w:rPr>
        <w:t xml:space="preserve"> uznesením č. 4/202</w:t>
      </w:r>
      <w:r w:rsidR="00B03F79">
        <w:rPr>
          <w:rFonts w:ascii="Times New Roman" w:hAnsi="Times New Roman" w:cs="Times New Roman"/>
          <w:sz w:val="24"/>
          <w:szCs w:val="24"/>
        </w:rPr>
        <w:t>1</w:t>
      </w:r>
      <w:r w:rsidRPr="008A363B">
        <w:rPr>
          <w:rFonts w:ascii="Times New Roman" w:hAnsi="Times New Roman" w:cs="Times New Roman"/>
          <w:sz w:val="24"/>
          <w:szCs w:val="24"/>
        </w:rPr>
        <w:t>. Rozpočet obce na rok 202</w:t>
      </w:r>
      <w:r w:rsidR="00D07084">
        <w:rPr>
          <w:rFonts w:ascii="Times New Roman" w:hAnsi="Times New Roman" w:cs="Times New Roman"/>
          <w:sz w:val="24"/>
          <w:szCs w:val="24"/>
        </w:rPr>
        <w:t>2</w:t>
      </w:r>
      <w:r w:rsidRPr="008A363B">
        <w:rPr>
          <w:rFonts w:ascii="Times New Roman" w:hAnsi="Times New Roman" w:cs="Times New Roman"/>
          <w:sz w:val="24"/>
          <w:szCs w:val="24"/>
        </w:rPr>
        <w:t xml:space="preserve"> bol zostavený ako vyro</w:t>
      </w:r>
      <w:r w:rsidR="008A363B" w:rsidRPr="008A363B">
        <w:rPr>
          <w:rFonts w:ascii="Times New Roman" w:hAnsi="Times New Roman" w:cs="Times New Roman"/>
          <w:sz w:val="24"/>
          <w:szCs w:val="24"/>
        </w:rPr>
        <w:t>v</w:t>
      </w:r>
      <w:r w:rsidRPr="008A363B">
        <w:rPr>
          <w:rFonts w:ascii="Times New Roman" w:hAnsi="Times New Roman" w:cs="Times New Roman"/>
          <w:sz w:val="24"/>
          <w:szCs w:val="24"/>
        </w:rPr>
        <w:t>naný.</w:t>
      </w:r>
    </w:p>
    <w:p w:rsidR="00AD0464" w:rsidRPr="008A363B" w:rsidRDefault="00AD0464" w:rsidP="00A4241C">
      <w:pPr>
        <w:rPr>
          <w:rFonts w:ascii="Times New Roman" w:hAnsi="Times New Roman" w:cs="Times New Roman"/>
          <w:sz w:val="24"/>
          <w:szCs w:val="24"/>
        </w:rPr>
      </w:pPr>
    </w:p>
    <w:p w:rsidR="00AD0464" w:rsidRPr="008A363B" w:rsidRDefault="008A363B" w:rsidP="008A363B">
      <w:pPr>
        <w:tabs>
          <w:tab w:val="left" w:pos="127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D0464" w:rsidRPr="008A363B">
        <w:rPr>
          <w:rFonts w:ascii="Times New Roman" w:hAnsi="Times New Roman" w:cs="Times New Roman"/>
          <w:b/>
          <w:sz w:val="24"/>
          <w:szCs w:val="24"/>
        </w:rPr>
        <w:t xml:space="preserve">        rozpočet                      skutočnosť                    % plnenia</w:t>
      </w:r>
    </w:p>
    <w:p w:rsidR="00AD0464" w:rsidRPr="008A363B" w:rsidRDefault="008A363B" w:rsidP="00A4241C">
      <w:pPr>
        <w:rPr>
          <w:rFonts w:ascii="Times New Roman" w:hAnsi="Times New Roman" w:cs="Times New Roman"/>
          <w:b/>
          <w:sz w:val="24"/>
          <w:szCs w:val="24"/>
        </w:rPr>
      </w:pPr>
      <w:r w:rsidRPr="008A363B">
        <w:rPr>
          <w:rFonts w:ascii="Times New Roman" w:hAnsi="Times New Roman" w:cs="Times New Roman"/>
          <w:b/>
          <w:sz w:val="24"/>
          <w:szCs w:val="24"/>
        </w:rPr>
        <w:t>Príjmy:</w:t>
      </w:r>
    </w:p>
    <w:p w:rsidR="00AD0464" w:rsidRPr="008A363B" w:rsidRDefault="00AD0464" w:rsidP="008A363B">
      <w:pPr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Bežné</w:t>
      </w:r>
      <w:r w:rsidR="003269E9" w:rsidRPr="008A363B">
        <w:rPr>
          <w:rFonts w:ascii="Times New Roman" w:hAnsi="Times New Roman" w:cs="Times New Roman"/>
          <w:sz w:val="24"/>
          <w:szCs w:val="24"/>
        </w:rPr>
        <w:t>:</w:t>
      </w:r>
      <w:r w:rsidRPr="008A36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363B">
        <w:rPr>
          <w:rFonts w:ascii="Times New Roman" w:hAnsi="Times New Roman" w:cs="Times New Roman"/>
          <w:sz w:val="24"/>
          <w:szCs w:val="24"/>
        </w:rPr>
        <w:t xml:space="preserve">  </w:t>
      </w:r>
      <w:r w:rsidRPr="008A363B">
        <w:rPr>
          <w:rFonts w:ascii="Times New Roman" w:hAnsi="Times New Roman" w:cs="Times New Roman"/>
          <w:sz w:val="24"/>
          <w:szCs w:val="24"/>
        </w:rPr>
        <w:t xml:space="preserve"> 2</w:t>
      </w:r>
      <w:r w:rsidR="00D07084">
        <w:rPr>
          <w:rFonts w:ascii="Times New Roman" w:hAnsi="Times New Roman" w:cs="Times New Roman"/>
          <w:sz w:val="24"/>
          <w:szCs w:val="24"/>
        </w:rPr>
        <w:t>27</w:t>
      </w:r>
      <w:r w:rsidRPr="008A363B">
        <w:rPr>
          <w:rFonts w:ascii="Times New Roman" w:hAnsi="Times New Roman" w:cs="Times New Roman"/>
          <w:sz w:val="24"/>
          <w:szCs w:val="24"/>
        </w:rPr>
        <w:t> </w:t>
      </w:r>
      <w:r w:rsidR="00D07084">
        <w:rPr>
          <w:rFonts w:ascii="Times New Roman" w:hAnsi="Times New Roman" w:cs="Times New Roman"/>
          <w:sz w:val="24"/>
          <w:szCs w:val="24"/>
        </w:rPr>
        <w:t>200</w:t>
      </w:r>
      <w:r w:rsidRPr="008A363B">
        <w:rPr>
          <w:rFonts w:ascii="Times New Roman" w:hAnsi="Times New Roman" w:cs="Times New Roman"/>
          <w:sz w:val="24"/>
          <w:szCs w:val="24"/>
        </w:rPr>
        <w:t>,-                      2</w:t>
      </w:r>
      <w:r w:rsidR="0020568A">
        <w:rPr>
          <w:rFonts w:ascii="Times New Roman" w:hAnsi="Times New Roman" w:cs="Times New Roman"/>
          <w:sz w:val="24"/>
          <w:szCs w:val="24"/>
        </w:rPr>
        <w:t>56</w:t>
      </w:r>
      <w:r w:rsidRPr="008A363B">
        <w:rPr>
          <w:rFonts w:ascii="Times New Roman" w:hAnsi="Times New Roman" w:cs="Times New Roman"/>
          <w:sz w:val="24"/>
          <w:szCs w:val="24"/>
        </w:rPr>
        <w:t> </w:t>
      </w:r>
      <w:r w:rsidR="0020568A">
        <w:rPr>
          <w:rFonts w:ascii="Times New Roman" w:hAnsi="Times New Roman" w:cs="Times New Roman"/>
          <w:sz w:val="24"/>
          <w:szCs w:val="24"/>
        </w:rPr>
        <w:t>428</w:t>
      </w:r>
      <w:r w:rsidRPr="008A363B">
        <w:rPr>
          <w:rFonts w:ascii="Times New Roman" w:hAnsi="Times New Roman" w:cs="Times New Roman"/>
          <w:sz w:val="24"/>
          <w:szCs w:val="24"/>
        </w:rPr>
        <w:t xml:space="preserve">,-                          </w:t>
      </w:r>
      <w:r w:rsidR="008A363B">
        <w:rPr>
          <w:rFonts w:ascii="Times New Roman" w:hAnsi="Times New Roman" w:cs="Times New Roman"/>
          <w:sz w:val="24"/>
          <w:szCs w:val="24"/>
        </w:rPr>
        <w:t xml:space="preserve"> </w:t>
      </w:r>
      <w:r w:rsidRPr="008A363B">
        <w:rPr>
          <w:rFonts w:ascii="Times New Roman" w:hAnsi="Times New Roman" w:cs="Times New Roman"/>
          <w:sz w:val="24"/>
          <w:szCs w:val="24"/>
        </w:rPr>
        <w:t xml:space="preserve">  1</w:t>
      </w:r>
      <w:r w:rsidR="0020568A">
        <w:rPr>
          <w:rFonts w:ascii="Times New Roman" w:hAnsi="Times New Roman" w:cs="Times New Roman"/>
          <w:sz w:val="24"/>
          <w:szCs w:val="24"/>
        </w:rPr>
        <w:t>12</w:t>
      </w:r>
      <w:r w:rsidRPr="008A363B">
        <w:rPr>
          <w:rFonts w:ascii="Times New Roman" w:hAnsi="Times New Roman" w:cs="Times New Roman"/>
          <w:sz w:val="24"/>
          <w:szCs w:val="24"/>
        </w:rPr>
        <w:t>,</w:t>
      </w:r>
      <w:r w:rsidR="0020568A">
        <w:rPr>
          <w:rFonts w:ascii="Times New Roman" w:hAnsi="Times New Roman" w:cs="Times New Roman"/>
          <w:sz w:val="24"/>
          <w:szCs w:val="24"/>
        </w:rPr>
        <w:t>86</w:t>
      </w:r>
    </w:p>
    <w:p w:rsidR="00AD0464" w:rsidRPr="008A363B" w:rsidRDefault="00AD0464" w:rsidP="00A4241C">
      <w:pPr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Kapitálové</w:t>
      </w:r>
      <w:r w:rsidR="003269E9" w:rsidRPr="008A363B">
        <w:rPr>
          <w:rFonts w:ascii="Times New Roman" w:hAnsi="Times New Roman" w:cs="Times New Roman"/>
          <w:sz w:val="24"/>
          <w:szCs w:val="24"/>
        </w:rPr>
        <w:t>:</w:t>
      </w:r>
      <w:r w:rsidRPr="008A363B">
        <w:rPr>
          <w:rFonts w:ascii="Times New Roman" w:hAnsi="Times New Roman" w:cs="Times New Roman"/>
          <w:sz w:val="24"/>
          <w:szCs w:val="24"/>
        </w:rPr>
        <w:t xml:space="preserve">            -                                   -                                               -</w:t>
      </w:r>
    </w:p>
    <w:p w:rsidR="00AD0464" w:rsidRPr="008A363B" w:rsidRDefault="00AD0464" w:rsidP="00A4241C">
      <w:pPr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Finančné</w:t>
      </w:r>
      <w:r w:rsidR="003269E9" w:rsidRPr="008A363B">
        <w:rPr>
          <w:rFonts w:ascii="Times New Roman" w:hAnsi="Times New Roman" w:cs="Times New Roman"/>
          <w:sz w:val="24"/>
          <w:szCs w:val="24"/>
        </w:rPr>
        <w:t>:</w:t>
      </w:r>
      <w:r w:rsidRPr="008A363B">
        <w:rPr>
          <w:rFonts w:ascii="Times New Roman" w:hAnsi="Times New Roman" w:cs="Times New Roman"/>
          <w:sz w:val="24"/>
          <w:szCs w:val="24"/>
        </w:rPr>
        <w:t xml:space="preserve">               -                                </w:t>
      </w:r>
      <w:r w:rsidR="007576D3">
        <w:rPr>
          <w:rFonts w:ascii="Times New Roman" w:hAnsi="Times New Roman" w:cs="Times New Roman"/>
          <w:sz w:val="24"/>
          <w:szCs w:val="24"/>
        </w:rPr>
        <w:t>15 568,-</w:t>
      </w:r>
      <w:r w:rsidRPr="008A363B">
        <w:rPr>
          <w:rFonts w:ascii="Times New Roman" w:hAnsi="Times New Roman" w:cs="Times New Roman"/>
          <w:sz w:val="24"/>
          <w:szCs w:val="24"/>
        </w:rPr>
        <w:t xml:space="preserve">  -                                               -</w:t>
      </w:r>
    </w:p>
    <w:p w:rsidR="00AD0464" w:rsidRPr="008A363B" w:rsidRDefault="00AD0464" w:rsidP="008A363B">
      <w:pPr>
        <w:tabs>
          <w:tab w:val="left" w:pos="3686"/>
          <w:tab w:val="left" w:pos="6237"/>
        </w:tabs>
        <w:rPr>
          <w:rFonts w:ascii="Times New Roman" w:hAnsi="Times New Roman" w:cs="Times New Roman"/>
          <w:b/>
          <w:sz w:val="24"/>
          <w:szCs w:val="24"/>
        </w:rPr>
      </w:pPr>
      <w:r w:rsidRPr="008A363B">
        <w:rPr>
          <w:rFonts w:ascii="Times New Roman" w:hAnsi="Times New Roman" w:cs="Times New Roman"/>
          <w:b/>
          <w:sz w:val="24"/>
          <w:szCs w:val="24"/>
        </w:rPr>
        <w:t xml:space="preserve">SPOLU:        </w:t>
      </w:r>
      <w:r w:rsidR="008A363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A363B">
        <w:rPr>
          <w:rFonts w:ascii="Times New Roman" w:hAnsi="Times New Roman" w:cs="Times New Roman"/>
          <w:b/>
          <w:sz w:val="24"/>
          <w:szCs w:val="24"/>
        </w:rPr>
        <w:t>2</w:t>
      </w:r>
      <w:r w:rsidR="0020568A">
        <w:rPr>
          <w:rFonts w:ascii="Times New Roman" w:hAnsi="Times New Roman" w:cs="Times New Roman"/>
          <w:b/>
          <w:sz w:val="24"/>
          <w:szCs w:val="24"/>
        </w:rPr>
        <w:t>27</w:t>
      </w:r>
      <w:r w:rsidRPr="008A363B">
        <w:rPr>
          <w:rFonts w:ascii="Times New Roman" w:hAnsi="Times New Roman" w:cs="Times New Roman"/>
          <w:b/>
          <w:sz w:val="24"/>
          <w:szCs w:val="24"/>
        </w:rPr>
        <w:t> </w:t>
      </w:r>
      <w:r w:rsidR="0020568A">
        <w:rPr>
          <w:rFonts w:ascii="Times New Roman" w:hAnsi="Times New Roman" w:cs="Times New Roman"/>
          <w:b/>
          <w:sz w:val="24"/>
          <w:szCs w:val="24"/>
        </w:rPr>
        <w:t>200</w:t>
      </w:r>
      <w:r w:rsidRPr="008A363B">
        <w:rPr>
          <w:rFonts w:ascii="Times New Roman" w:hAnsi="Times New Roman" w:cs="Times New Roman"/>
          <w:b/>
          <w:sz w:val="24"/>
          <w:szCs w:val="24"/>
        </w:rPr>
        <w:t xml:space="preserve">,-                     </w:t>
      </w:r>
      <w:r w:rsidR="003269E9" w:rsidRPr="008A363B">
        <w:rPr>
          <w:rFonts w:ascii="Times New Roman" w:hAnsi="Times New Roman" w:cs="Times New Roman"/>
          <w:b/>
          <w:sz w:val="24"/>
          <w:szCs w:val="24"/>
        </w:rPr>
        <w:t>2</w:t>
      </w:r>
      <w:r w:rsidR="007576D3">
        <w:rPr>
          <w:rFonts w:ascii="Times New Roman" w:hAnsi="Times New Roman" w:cs="Times New Roman"/>
          <w:b/>
          <w:sz w:val="24"/>
          <w:szCs w:val="24"/>
        </w:rPr>
        <w:t>71 996</w:t>
      </w:r>
      <w:r w:rsidRPr="008A363B">
        <w:rPr>
          <w:rFonts w:ascii="Times New Roman" w:hAnsi="Times New Roman" w:cs="Times New Roman"/>
          <w:b/>
          <w:sz w:val="24"/>
          <w:szCs w:val="24"/>
        </w:rPr>
        <w:t>,-</w:t>
      </w:r>
      <w:r w:rsidR="003269E9" w:rsidRPr="008A363B">
        <w:rPr>
          <w:rFonts w:ascii="Times New Roman" w:hAnsi="Times New Roman" w:cs="Times New Roman"/>
          <w:b/>
          <w:sz w:val="24"/>
          <w:szCs w:val="24"/>
        </w:rPr>
        <w:t xml:space="preserve">                             1</w:t>
      </w:r>
      <w:r w:rsidR="0020568A">
        <w:rPr>
          <w:rFonts w:ascii="Times New Roman" w:hAnsi="Times New Roman" w:cs="Times New Roman"/>
          <w:b/>
          <w:sz w:val="24"/>
          <w:szCs w:val="24"/>
        </w:rPr>
        <w:t>1</w:t>
      </w:r>
      <w:r w:rsidR="007576D3">
        <w:rPr>
          <w:rFonts w:ascii="Times New Roman" w:hAnsi="Times New Roman" w:cs="Times New Roman"/>
          <w:b/>
          <w:sz w:val="24"/>
          <w:szCs w:val="24"/>
        </w:rPr>
        <w:t>9</w:t>
      </w:r>
      <w:r w:rsidR="003269E9" w:rsidRPr="008A363B">
        <w:rPr>
          <w:rFonts w:ascii="Times New Roman" w:hAnsi="Times New Roman" w:cs="Times New Roman"/>
          <w:b/>
          <w:sz w:val="24"/>
          <w:szCs w:val="24"/>
        </w:rPr>
        <w:t>,</w:t>
      </w:r>
      <w:r w:rsidR="007576D3">
        <w:rPr>
          <w:rFonts w:ascii="Times New Roman" w:hAnsi="Times New Roman" w:cs="Times New Roman"/>
          <w:b/>
          <w:sz w:val="24"/>
          <w:szCs w:val="24"/>
        </w:rPr>
        <w:t>72</w:t>
      </w:r>
      <w:r w:rsidR="003269E9" w:rsidRPr="008A36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69E9" w:rsidRPr="008A363B" w:rsidRDefault="003269E9" w:rsidP="00A4241C">
      <w:pPr>
        <w:rPr>
          <w:rFonts w:ascii="Times New Roman" w:hAnsi="Times New Roman" w:cs="Times New Roman"/>
          <w:sz w:val="24"/>
          <w:szCs w:val="24"/>
        </w:rPr>
      </w:pPr>
    </w:p>
    <w:p w:rsidR="003269E9" w:rsidRPr="008A363B" w:rsidRDefault="003269E9" w:rsidP="00A4241C">
      <w:pPr>
        <w:rPr>
          <w:rFonts w:ascii="Times New Roman" w:hAnsi="Times New Roman" w:cs="Times New Roman"/>
          <w:sz w:val="24"/>
          <w:szCs w:val="24"/>
        </w:rPr>
      </w:pPr>
    </w:p>
    <w:p w:rsidR="003269E9" w:rsidRPr="008A363B" w:rsidRDefault="003269E9" w:rsidP="00A4241C">
      <w:pPr>
        <w:rPr>
          <w:rFonts w:ascii="Times New Roman" w:hAnsi="Times New Roman" w:cs="Times New Roman"/>
          <w:b/>
          <w:sz w:val="24"/>
          <w:szCs w:val="24"/>
        </w:rPr>
      </w:pPr>
      <w:r w:rsidRPr="008A363B">
        <w:rPr>
          <w:rFonts w:ascii="Times New Roman" w:hAnsi="Times New Roman" w:cs="Times New Roman"/>
          <w:b/>
          <w:sz w:val="24"/>
          <w:szCs w:val="24"/>
        </w:rPr>
        <w:t>Výdavky:</w:t>
      </w:r>
    </w:p>
    <w:p w:rsidR="000D5C5F" w:rsidRPr="008A363B" w:rsidRDefault="003269E9" w:rsidP="00A4241C">
      <w:pPr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 xml:space="preserve">Bežné:        </w:t>
      </w:r>
      <w:r w:rsidR="008A363B">
        <w:rPr>
          <w:rFonts w:ascii="Times New Roman" w:hAnsi="Times New Roman" w:cs="Times New Roman"/>
          <w:sz w:val="24"/>
          <w:szCs w:val="24"/>
        </w:rPr>
        <w:t xml:space="preserve">    </w:t>
      </w:r>
      <w:r w:rsidR="000D5C5F" w:rsidRPr="008A363B">
        <w:rPr>
          <w:rFonts w:ascii="Times New Roman" w:hAnsi="Times New Roman" w:cs="Times New Roman"/>
          <w:sz w:val="24"/>
          <w:szCs w:val="24"/>
        </w:rPr>
        <w:t xml:space="preserve"> </w:t>
      </w:r>
      <w:r w:rsidRPr="008A363B">
        <w:rPr>
          <w:rFonts w:ascii="Times New Roman" w:hAnsi="Times New Roman" w:cs="Times New Roman"/>
          <w:sz w:val="24"/>
          <w:szCs w:val="24"/>
        </w:rPr>
        <w:t xml:space="preserve"> </w:t>
      </w:r>
      <w:r w:rsidR="0020568A">
        <w:rPr>
          <w:rFonts w:ascii="Times New Roman" w:hAnsi="Times New Roman" w:cs="Times New Roman"/>
          <w:sz w:val="24"/>
          <w:szCs w:val="24"/>
        </w:rPr>
        <w:t>207 024</w:t>
      </w:r>
      <w:r w:rsidRPr="008A363B">
        <w:rPr>
          <w:rFonts w:ascii="Times New Roman" w:hAnsi="Times New Roman" w:cs="Times New Roman"/>
          <w:sz w:val="24"/>
          <w:szCs w:val="24"/>
        </w:rPr>
        <w:t xml:space="preserve">,-           </w:t>
      </w:r>
      <w:r w:rsidR="000D5C5F" w:rsidRPr="008A363B">
        <w:rPr>
          <w:rFonts w:ascii="Times New Roman" w:hAnsi="Times New Roman" w:cs="Times New Roman"/>
          <w:sz w:val="24"/>
          <w:szCs w:val="24"/>
        </w:rPr>
        <w:t xml:space="preserve">  </w:t>
      </w:r>
      <w:r w:rsidRPr="008A363B">
        <w:rPr>
          <w:rFonts w:ascii="Times New Roman" w:hAnsi="Times New Roman" w:cs="Times New Roman"/>
          <w:sz w:val="24"/>
          <w:szCs w:val="24"/>
        </w:rPr>
        <w:t xml:space="preserve">        2</w:t>
      </w:r>
      <w:r w:rsidR="0020568A">
        <w:rPr>
          <w:rFonts w:ascii="Times New Roman" w:hAnsi="Times New Roman" w:cs="Times New Roman"/>
          <w:sz w:val="24"/>
          <w:szCs w:val="24"/>
        </w:rPr>
        <w:t>41 422</w:t>
      </w:r>
      <w:r w:rsidRPr="008A363B">
        <w:rPr>
          <w:rFonts w:ascii="Times New Roman" w:hAnsi="Times New Roman" w:cs="Times New Roman"/>
          <w:sz w:val="24"/>
          <w:szCs w:val="24"/>
        </w:rPr>
        <w:t xml:space="preserve">,- </w:t>
      </w:r>
      <w:r w:rsidR="000D5C5F" w:rsidRPr="008A363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A363B">
        <w:rPr>
          <w:rFonts w:ascii="Times New Roman" w:hAnsi="Times New Roman" w:cs="Times New Roman"/>
          <w:sz w:val="24"/>
          <w:szCs w:val="24"/>
        </w:rPr>
        <w:t xml:space="preserve"> </w:t>
      </w:r>
      <w:r w:rsidR="000D5C5F" w:rsidRPr="008A363B">
        <w:rPr>
          <w:rFonts w:ascii="Times New Roman" w:hAnsi="Times New Roman" w:cs="Times New Roman"/>
          <w:sz w:val="24"/>
          <w:szCs w:val="24"/>
        </w:rPr>
        <w:t xml:space="preserve">      1</w:t>
      </w:r>
      <w:r w:rsidR="0020568A">
        <w:rPr>
          <w:rFonts w:ascii="Times New Roman" w:hAnsi="Times New Roman" w:cs="Times New Roman"/>
          <w:sz w:val="24"/>
          <w:szCs w:val="24"/>
        </w:rPr>
        <w:t>16</w:t>
      </w:r>
      <w:r w:rsidR="000D5C5F" w:rsidRPr="008A363B">
        <w:rPr>
          <w:rFonts w:ascii="Times New Roman" w:hAnsi="Times New Roman" w:cs="Times New Roman"/>
          <w:sz w:val="24"/>
          <w:szCs w:val="24"/>
        </w:rPr>
        <w:t>,</w:t>
      </w:r>
      <w:r w:rsidR="0020568A">
        <w:rPr>
          <w:rFonts w:ascii="Times New Roman" w:hAnsi="Times New Roman" w:cs="Times New Roman"/>
          <w:sz w:val="24"/>
          <w:szCs w:val="24"/>
        </w:rPr>
        <w:t>62</w:t>
      </w:r>
    </w:p>
    <w:p w:rsidR="000D5C5F" w:rsidRPr="008A363B" w:rsidRDefault="000D5C5F" w:rsidP="00A4241C">
      <w:pPr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 xml:space="preserve">Kapitálové:   </w:t>
      </w:r>
      <w:r w:rsidR="008A363B">
        <w:rPr>
          <w:rFonts w:ascii="Times New Roman" w:hAnsi="Times New Roman" w:cs="Times New Roman"/>
          <w:sz w:val="24"/>
          <w:szCs w:val="24"/>
        </w:rPr>
        <w:t xml:space="preserve">    </w:t>
      </w:r>
      <w:r w:rsidRPr="008A363B">
        <w:rPr>
          <w:rFonts w:ascii="Times New Roman" w:hAnsi="Times New Roman" w:cs="Times New Roman"/>
          <w:sz w:val="24"/>
          <w:szCs w:val="24"/>
        </w:rPr>
        <w:t xml:space="preserve"> </w:t>
      </w:r>
      <w:r w:rsidR="000E79D3">
        <w:rPr>
          <w:rFonts w:ascii="Times New Roman" w:hAnsi="Times New Roman" w:cs="Times New Roman"/>
          <w:sz w:val="24"/>
          <w:szCs w:val="24"/>
        </w:rPr>
        <w:t xml:space="preserve"> </w:t>
      </w:r>
      <w:r w:rsidR="0020568A">
        <w:rPr>
          <w:rFonts w:ascii="Times New Roman" w:hAnsi="Times New Roman" w:cs="Times New Roman"/>
          <w:sz w:val="24"/>
          <w:szCs w:val="24"/>
        </w:rPr>
        <w:t>20</w:t>
      </w:r>
      <w:r w:rsidR="000E79D3">
        <w:rPr>
          <w:rFonts w:ascii="Times New Roman" w:hAnsi="Times New Roman" w:cs="Times New Roman"/>
          <w:sz w:val="24"/>
          <w:szCs w:val="24"/>
        </w:rPr>
        <w:t xml:space="preserve"> </w:t>
      </w:r>
      <w:r w:rsidR="0020568A">
        <w:rPr>
          <w:rFonts w:ascii="Times New Roman" w:hAnsi="Times New Roman" w:cs="Times New Roman"/>
          <w:sz w:val="24"/>
          <w:szCs w:val="24"/>
        </w:rPr>
        <w:t>176</w:t>
      </w:r>
      <w:r w:rsidRPr="008A363B">
        <w:rPr>
          <w:rFonts w:ascii="Times New Roman" w:hAnsi="Times New Roman" w:cs="Times New Roman"/>
          <w:sz w:val="24"/>
          <w:szCs w:val="24"/>
        </w:rPr>
        <w:t xml:space="preserve">,-                       </w:t>
      </w:r>
      <w:r w:rsidR="000E79D3">
        <w:rPr>
          <w:rFonts w:ascii="Times New Roman" w:hAnsi="Times New Roman" w:cs="Times New Roman"/>
          <w:sz w:val="24"/>
          <w:szCs w:val="24"/>
        </w:rPr>
        <w:t>21</w:t>
      </w:r>
      <w:r w:rsidRPr="008A363B">
        <w:rPr>
          <w:rFonts w:ascii="Times New Roman" w:hAnsi="Times New Roman" w:cs="Times New Roman"/>
          <w:sz w:val="24"/>
          <w:szCs w:val="24"/>
        </w:rPr>
        <w:t> </w:t>
      </w:r>
      <w:r w:rsidR="000E79D3">
        <w:rPr>
          <w:rFonts w:ascii="Times New Roman" w:hAnsi="Times New Roman" w:cs="Times New Roman"/>
          <w:sz w:val="24"/>
          <w:szCs w:val="24"/>
        </w:rPr>
        <w:t>550</w:t>
      </w:r>
      <w:r w:rsidRPr="008A363B">
        <w:rPr>
          <w:rFonts w:ascii="Times New Roman" w:hAnsi="Times New Roman" w:cs="Times New Roman"/>
          <w:sz w:val="24"/>
          <w:szCs w:val="24"/>
        </w:rPr>
        <w:t xml:space="preserve">,-                       </w:t>
      </w:r>
      <w:r w:rsidR="008A363B">
        <w:rPr>
          <w:rFonts w:ascii="Times New Roman" w:hAnsi="Times New Roman" w:cs="Times New Roman"/>
          <w:sz w:val="24"/>
          <w:szCs w:val="24"/>
        </w:rPr>
        <w:t xml:space="preserve"> </w:t>
      </w:r>
      <w:r w:rsidRPr="008A363B">
        <w:rPr>
          <w:rFonts w:ascii="Times New Roman" w:hAnsi="Times New Roman" w:cs="Times New Roman"/>
          <w:sz w:val="24"/>
          <w:szCs w:val="24"/>
        </w:rPr>
        <w:t xml:space="preserve">     10</w:t>
      </w:r>
      <w:r w:rsidR="000E79D3">
        <w:rPr>
          <w:rFonts w:ascii="Times New Roman" w:hAnsi="Times New Roman" w:cs="Times New Roman"/>
          <w:sz w:val="24"/>
          <w:szCs w:val="24"/>
        </w:rPr>
        <w:t>6</w:t>
      </w:r>
      <w:r w:rsidRPr="008A363B">
        <w:rPr>
          <w:rFonts w:ascii="Times New Roman" w:hAnsi="Times New Roman" w:cs="Times New Roman"/>
          <w:sz w:val="24"/>
          <w:szCs w:val="24"/>
        </w:rPr>
        <w:t>,</w:t>
      </w:r>
      <w:r w:rsidR="000E79D3">
        <w:rPr>
          <w:rFonts w:ascii="Times New Roman" w:hAnsi="Times New Roman" w:cs="Times New Roman"/>
          <w:sz w:val="24"/>
          <w:szCs w:val="24"/>
        </w:rPr>
        <w:t>81</w:t>
      </w:r>
    </w:p>
    <w:p w:rsidR="002878E1" w:rsidRPr="008A363B" w:rsidRDefault="000D5C5F" w:rsidP="00A4241C">
      <w:pPr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Finančné:            -                                      -</w:t>
      </w:r>
      <w:r w:rsidR="002878E1" w:rsidRPr="008A363B">
        <w:rPr>
          <w:rFonts w:ascii="Times New Roman" w:hAnsi="Times New Roman" w:cs="Times New Roman"/>
          <w:sz w:val="24"/>
          <w:szCs w:val="24"/>
        </w:rPr>
        <w:t xml:space="preserve">                                        -</w:t>
      </w:r>
    </w:p>
    <w:p w:rsidR="000D5C5F" w:rsidRPr="008A363B" w:rsidRDefault="002878E1" w:rsidP="00A4241C">
      <w:pPr>
        <w:rPr>
          <w:rFonts w:ascii="Times New Roman" w:hAnsi="Times New Roman" w:cs="Times New Roman"/>
          <w:b/>
          <w:sz w:val="24"/>
          <w:szCs w:val="24"/>
        </w:rPr>
      </w:pPr>
      <w:r w:rsidRPr="008A363B">
        <w:rPr>
          <w:rFonts w:ascii="Times New Roman" w:hAnsi="Times New Roman" w:cs="Times New Roman"/>
          <w:b/>
          <w:sz w:val="24"/>
          <w:szCs w:val="24"/>
        </w:rPr>
        <w:t xml:space="preserve">SPOLU:       </w:t>
      </w:r>
      <w:r w:rsidR="000D5C5F" w:rsidRPr="008A36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63B">
        <w:rPr>
          <w:rFonts w:ascii="Times New Roman" w:hAnsi="Times New Roman" w:cs="Times New Roman"/>
          <w:b/>
          <w:sz w:val="24"/>
          <w:szCs w:val="24"/>
        </w:rPr>
        <w:t xml:space="preserve">  2</w:t>
      </w:r>
      <w:r w:rsidR="000E79D3">
        <w:rPr>
          <w:rFonts w:ascii="Times New Roman" w:hAnsi="Times New Roman" w:cs="Times New Roman"/>
          <w:b/>
          <w:sz w:val="24"/>
          <w:szCs w:val="24"/>
        </w:rPr>
        <w:t>27 200</w:t>
      </w:r>
      <w:r w:rsidRPr="008A363B">
        <w:rPr>
          <w:rFonts w:ascii="Times New Roman" w:hAnsi="Times New Roman" w:cs="Times New Roman"/>
          <w:b/>
          <w:sz w:val="24"/>
          <w:szCs w:val="24"/>
        </w:rPr>
        <w:t>,-                     2</w:t>
      </w:r>
      <w:r w:rsidR="000E79D3">
        <w:rPr>
          <w:rFonts w:ascii="Times New Roman" w:hAnsi="Times New Roman" w:cs="Times New Roman"/>
          <w:b/>
          <w:sz w:val="24"/>
          <w:szCs w:val="24"/>
        </w:rPr>
        <w:t>62 972</w:t>
      </w:r>
      <w:r w:rsidRPr="008A363B">
        <w:rPr>
          <w:rFonts w:ascii="Times New Roman" w:hAnsi="Times New Roman" w:cs="Times New Roman"/>
          <w:b/>
          <w:sz w:val="24"/>
          <w:szCs w:val="24"/>
        </w:rPr>
        <w:t xml:space="preserve">,-                    </w:t>
      </w:r>
      <w:r w:rsidR="008A36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63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A36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363B">
        <w:rPr>
          <w:rFonts w:ascii="Times New Roman" w:hAnsi="Times New Roman" w:cs="Times New Roman"/>
          <w:b/>
          <w:sz w:val="24"/>
          <w:szCs w:val="24"/>
        </w:rPr>
        <w:t xml:space="preserve">   1</w:t>
      </w:r>
      <w:r w:rsidR="003F7AAE">
        <w:rPr>
          <w:rFonts w:ascii="Times New Roman" w:hAnsi="Times New Roman" w:cs="Times New Roman"/>
          <w:b/>
          <w:sz w:val="24"/>
          <w:szCs w:val="24"/>
        </w:rPr>
        <w:t>15</w:t>
      </w:r>
      <w:r w:rsidRPr="008A363B">
        <w:rPr>
          <w:rFonts w:ascii="Times New Roman" w:hAnsi="Times New Roman" w:cs="Times New Roman"/>
          <w:b/>
          <w:sz w:val="24"/>
          <w:szCs w:val="24"/>
        </w:rPr>
        <w:t>,</w:t>
      </w:r>
      <w:r w:rsidR="003F7AAE">
        <w:rPr>
          <w:rFonts w:ascii="Times New Roman" w:hAnsi="Times New Roman" w:cs="Times New Roman"/>
          <w:b/>
          <w:sz w:val="24"/>
          <w:szCs w:val="24"/>
        </w:rPr>
        <w:t>74</w:t>
      </w:r>
      <w:r w:rsidRPr="008A363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A363B" w:rsidRPr="008A363B" w:rsidRDefault="008A363B" w:rsidP="00A4241C">
      <w:pPr>
        <w:rPr>
          <w:rFonts w:ascii="Times New Roman" w:hAnsi="Times New Roman" w:cs="Times New Roman"/>
          <w:b/>
          <w:sz w:val="24"/>
          <w:szCs w:val="24"/>
        </w:rPr>
      </w:pPr>
    </w:p>
    <w:p w:rsidR="003269E9" w:rsidRDefault="009F711C" w:rsidP="008A363B">
      <w:pPr>
        <w:jc w:val="both"/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Rozdiel medzi príjmami bežného a kapitálovéh</w:t>
      </w:r>
      <w:r w:rsidR="003F7AAE" w:rsidRPr="008A363B">
        <w:rPr>
          <w:rFonts w:ascii="Times New Roman" w:hAnsi="Times New Roman" w:cs="Times New Roman"/>
          <w:sz w:val="24"/>
          <w:szCs w:val="24"/>
        </w:rPr>
        <w:t>1</w:t>
      </w:r>
      <w:r w:rsidRPr="008A363B">
        <w:rPr>
          <w:rFonts w:ascii="Times New Roman" w:hAnsi="Times New Roman" w:cs="Times New Roman"/>
          <w:sz w:val="24"/>
          <w:szCs w:val="24"/>
        </w:rPr>
        <w:t>o rozpočtu a výdavkami bežné</w:t>
      </w:r>
      <w:r w:rsidR="00D03352" w:rsidRPr="008A363B">
        <w:rPr>
          <w:rFonts w:ascii="Times New Roman" w:hAnsi="Times New Roman" w:cs="Times New Roman"/>
          <w:sz w:val="24"/>
          <w:szCs w:val="24"/>
        </w:rPr>
        <w:t xml:space="preserve">ho a kapitálového </w:t>
      </w:r>
      <w:r w:rsidR="008A363B">
        <w:rPr>
          <w:rFonts w:ascii="Times New Roman" w:hAnsi="Times New Roman" w:cs="Times New Roman"/>
          <w:sz w:val="24"/>
          <w:szCs w:val="24"/>
        </w:rPr>
        <w:t xml:space="preserve">  </w:t>
      </w:r>
      <w:r w:rsidR="00D03352" w:rsidRPr="008A363B">
        <w:rPr>
          <w:rFonts w:ascii="Times New Roman" w:hAnsi="Times New Roman" w:cs="Times New Roman"/>
          <w:sz w:val="24"/>
          <w:szCs w:val="24"/>
        </w:rPr>
        <w:t xml:space="preserve">rozpočtu  je </w:t>
      </w:r>
      <w:r w:rsidR="003F7AAE">
        <w:rPr>
          <w:rFonts w:ascii="Times New Roman" w:hAnsi="Times New Roman" w:cs="Times New Roman"/>
          <w:sz w:val="24"/>
          <w:szCs w:val="24"/>
        </w:rPr>
        <w:t>schodok</w:t>
      </w:r>
      <w:r w:rsidRPr="008A363B">
        <w:rPr>
          <w:rFonts w:ascii="Times New Roman" w:hAnsi="Times New Roman" w:cs="Times New Roman"/>
          <w:sz w:val="24"/>
          <w:szCs w:val="24"/>
        </w:rPr>
        <w:t xml:space="preserve"> za rok 202</w:t>
      </w:r>
      <w:r w:rsidR="003F7AAE">
        <w:rPr>
          <w:rFonts w:ascii="Times New Roman" w:hAnsi="Times New Roman" w:cs="Times New Roman"/>
          <w:sz w:val="24"/>
          <w:szCs w:val="24"/>
        </w:rPr>
        <w:t>2</w:t>
      </w:r>
      <w:r w:rsidRPr="008A363B">
        <w:rPr>
          <w:rFonts w:ascii="Times New Roman" w:hAnsi="Times New Roman" w:cs="Times New Roman"/>
          <w:sz w:val="24"/>
          <w:szCs w:val="24"/>
        </w:rPr>
        <w:t xml:space="preserve"> vo výške </w:t>
      </w:r>
      <w:r w:rsidR="003F7AAE">
        <w:rPr>
          <w:rFonts w:ascii="Times New Roman" w:hAnsi="Times New Roman" w:cs="Times New Roman"/>
          <w:sz w:val="24"/>
          <w:szCs w:val="24"/>
        </w:rPr>
        <w:t>6 544</w:t>
      </w:r>
      <w:r w:rsidRPr="008A363B">
        <w:rPr>
          <w:rFonts w:ascii="Times New Roman" w:hAnsi="Times New Roman" w:cs="Times New Roman"/>
          <w:sz w:val="24"/>
          <w:szCs w:val="24"/>
        </w:rPr>
        <w:t>,- euro.</w:t>
      </w:r>
    </w:p>
    <w:p w:rsidR="008A363B" w:rsidRPr="008A363B" w:rsidRDefault="0028409E" w:rsidP="008A36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Schodok rozpočtu v sume 6 544 euro zistený podľa ustanovenia§ 10 ods.3 písm. a/ a b/ zákona č. 583/2004 Z,</w:t>
      </w:r>
      <w:r w:rsidR="00022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o rozpočtových pravidlách územnej samosprávy a o zmene a doplnení niektorých zákonov v</w:t>
      </w:r>
      <w:r w:rsidR="000227C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</w:t>
      </w:r>
      <w:r w:rsidR="00022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.n.</w:t>
      </w:r>
      <w:r w:rsidR="00022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  je potrebné</w:t>
      </w:r>
      <w:r w:rsidR="00CC606B">
        <w:rPr>
          <w:rFonts w:ascii="Times New Roman" w:hAnsi="Times New Roman" w:cs="Times New Roman"/>
          <w:sz w:val="24"/>
          <w:szCs w:val="24"/>
        </w:rPr>
        <w:t xml:space="preserve"> upraviť o nevyčerpané dotácie zo ŠR vo výške 674 euro</w:t>
      </w:r>
      <w:r w:rsidR="009F6EE9">
        <w:rPr>
          <w:rFonts w:ascii="Times New Roman" w:hAnsi="Times New Roman" w:cs="Times New Roman"/>
          <w:sz w:val="24"/>
          <w:szCs w:val="24"/>
        </w:rPr>
        <w:t>. Prebytok finančných operácií vo výške 15 568,- euro  upravený o schodok hospodárenia vo výške 7 218,- euro</w:t>
      </w:r>
      <w:r w:rsidR="00683E92">
        <w:rPr>
          <w:rFonts w:ascii="Times New Roman" w:hAnsi="Times New Roman" w:cs="Times New Roman"/>
          <w:sz w:val="24"/>
          <w:szCs w:val="24"/>
        </w:rPr>
        <w:t xml:space="preserve"> / schodok rozpočtu- 6 544,- </w:t>
      </w:r>
      <w:r w:rsidR="00191AE1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191AE1">
        <w:rPr>
          <w:rFonts w:ascii="Times New Roman" w:hAnsi="Times New Roman" w:cs="Times New Roman"/>
          <w:sz w:val="24"/>
          <w:szCs w:val="24"/>
        </w:rPr>
        <w:t>nevyč</w:t>
      </w:r>
      <w:proofErr w:type="spellEnd"/>
      <w:r w:rsidR="00191AE1">
        <w:rPr>
          <w:rFonts w:ascii="Times New Roman" w:hAnsi="Times New Roman" w:cs="Times New Roman"/>
          <w:sz w:val="24"/>
          <w:szCs w:val="24"/>
        </w:rPr>
        <w:t>.</w:t>
      </w:r>
      <w:r w:rsidR="000227CC">
        <w:rPr>
          <w:rFonts w:ascii="Times New Roman" w:hAnsi="Times New Roman" w:cs="Times New Roman"/>
          <w:sz w:val="24"/>
          <w:szCs w:val="24"/>
        </w:rPr>
        <w:t xml:space="preserve"> </w:t>
      </w:r>
      <w:r w:rsidR="00191AE1">
        <w:rPr>
          <w:rFonts w:ascii="Times New Roman" w:hAnsi="Times New Roman" w:cs="Times New Roman"/>
          <w:sz w:val="24"/>
          <w:szCs w:val="24"/>
        </w:rPr>
        <w:t>dotácie zo ŠR – 674,- /</w:t>
      </w:r>
      <w:r w:rsidR="009F6EE9">
        <w:rPr>
          <w:rFonts w:ascii="Times New Roman" w:hAnsi="Times New Roman" w:cs="Times New Roman"/>
          <w:sz w:val="24"/>
          <w:szCs w:val="24"/>
        </w:rPr>
        <w:t xml:space="preserve"> a upravený o nevyčerpaný úver  vo výške  7 985,- euro</w:t>
      </w:r>
      <w:r w:rsidR="00692E05">
        <w:rPr>
          <w:rFonts w:ascii="Times New Roman" w:hAnsi="Times New Roman" w:cs="Times New Roman"/>
          <w:sz w:val="24"/>
          <w:szCs w:val="24"/>
        </w:rPr>
        <w:t>,  zvyšok  vo výške 365,- euro presunúť do rezervného fondu.</w:t>
      </w:r>
      <w:r w:rsidR="009F6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63B" w:rsidRPr="008A363B" w:rsidRDefault="009F711C" w:rsidP="008A363B">
      <w:pPr>
        <w:jc w:val="both"/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Podľa§16 ods. 8 zákona č. 583/2004 Z.</w:t>
      </w:r>
      <w:r w:rsidR="008A363B">
        <w:rPr>
          <w:rFonts w:ascii="Times New Roman" w:hAnsi="Times New Roman" w:cs="Times New Roman"/>
          <w:sz w:val="24"/>
          <w:szCs w:val="24"/>
        </w:rPr>
        <w:t xml:space="preserve"> </w:t>
      </w:r>
      <w:r w:rsidRPr="008A363B">
        <w:rPr>
          <w:rFonts w:ascii="Times New Roman" w:hAnsi="Times New Roman" w:cs="Times New Roman"/>
          <w:sz w:val="24"/>
          <w:szCs w:val="24"/>
        </w:rPr>
        <w:t>z. o rozpočtových pravidlách územnej samosprávy a o zmene a doplnení niektorých z</w:t>
      </w:r>
      <w:r w:rsidR="00847CC4" w:rsidRPr="008A363B">
        <w:rPr>
          <w:rFonts w:ascii="Times New Roman" w:hAnsi="Times New Roman" w:cs="Times New Roman"/>
          <w:sz w:val="24"/>
          <w:szCs w:val="24"/>
        </w:rPr>
        <w:t>ákonov v znení neskorších predpisov</w:t>
      </w:r>
      <w:r w:rsidR="00944710">
        <w:rPr>
          <w:rFonts w:ascii="Times New Roman" w:hAnsi="Times New Roman" w:cs="Times New Roman"/>
          <w:sz w:val="24"/>
          <w:szCs w:val="24"/>
        </w:rPr>
        <w:t xml:space="preserve"> schodok rozpočtu obce</w:t>
      </w:r>
      <w:r w:rsidR="00CC7503">
        <w:rPr>
          <w:rFonts w:ascii="Times New Roman" w:hAnsi="Times New Roman" w:cs="Times New Roman"/>
          <w:sz w:val="24"/>
          <w:szCs w:val="24"/>
        </w:rPr>
        <w:t xml:space="preserve"> podľa§ 10 ods. 3 pís. a/ a b/</w:t>
      </w:r>
      <w:r w:rsidR="00944710">
        <w:rPr>
          <w:rFonts w:ascii="Times New Roman" w:hAnsi="Times New Roman" w:cs="Times New Roman"/>
          <w:sz w:val="24"/>
          <w:szCs w:val="24"/>
        </w:rPr>
        <w:t xml:space="preserve"> v priebehu roka sa financuje predovšetkým z rezervného fondu</w:t>
      </w:r>
      <w:r w:rsidR="00CC7503">
        <w:rPr>
          <w:rFonts w:ascii="Times New Roman" w:hAnsi="Times New Roman" w:cs="Times New Roman"/>
          <w:sz w:val="24"/>
          <w:szCs w:val="24"/>
        </w:rPr>
        <w:t xml:space="preserve"> obce.</w:t>
      </w:r>
      <w:r w:rsidR="00DA65B1">
        <w:rPr>
          <w:rFonts w:ascii="Times New Roman" w:hAnsi="Times New Roman" w:cs="Times New Roman"/>
          <w:sz w:val="24"/>
          <w:szCs w:val="24"/>
        </w:rPr>
        <w:t xml:space="preserve"> Obecné</w:t>
      </w:r>
      <w:r w:rsidR="00847CC4" w:rsidRPr="008A363B">
        <w:rPr>
          <w:rFonts w:ascii="Times New Roman" w:hAnsi="Times New Roman" w:cs="Times New Roman"/>
          <w:sz w:val="24"/>
          <w:szCs w:val="24"/>
        </w:rPr>
        <w:t xml:space="preserve"> zastupiteľstvo</w:t>
      </w:r>
      <w:r w:rsidR="00DA65B1">
        <w:rPr>
          <w:rFonts w:ascii="Times New Roman" w:hAnsi="Times New Roman" w:cs="Times New Roman"/>
          <w:sz w:val="24"/>
          <w:szCs w:val="24"/>
        </w:rPr>
        <w:t xml:space="preserve"> pri prerokovaní záverečného účtu obce potvrdzuje, že schodok vo výške 6 544,- euro bol </w:t>
      </w:r>
      <w:r w:rsidR="007955D0">
        <w:rPr>
          <w:rFonts w:ascii="Times New Roman" w:hAnsi="Times New Roman" w:cs="Times New Roman"/>
          <w:sz w:val="24"/>
          <w:szCs w:val="24"/>
        </w:rPr>
        <w:t>financovaný z rezervného fondu.</w:t>
      </w:r>
    </w:p>
    <w:p w:rsidR="00975455" w:rsidRPr="008A363B" w:rsidRDefault="00847CC4" w:rsidP="008A363B">
      <w:pPr>
        <w:jc w:val="both"/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lastRenderedPageBreak/>
        <w:t>Podľa § 16 ods.</w:t>
      </w:r>
      <w:r w:rsidR="007955D0">
        <w:rPr>
          <w:rFonts w:ascii="Times New Roman" w:hAnsi="Times New Roman" w:cs="Times New Roman"/>
          <w:sz w:val="24"/>
          <w:szCs w:val="24"/>
        </w:rPr>
        <w:t>10</w:t>
      </w:r>
      <w:r w:rsidRPr="008A363B">
        <w:rPr>
          <w:rFonts w:ascii="Times New Roman" w:hAnsi="Times New Roman" w:cs="Times New Roman"/>
          <w:sz w:val="24"/>
          <w:szCs w:val="24"/>
        </w:rPr>
        <w:t xml:space="preserve"> zákona č. 584/2004 </w:t>
      </w:r>
      <w:r w:rsidR="008A363B" w:rsidRPr="008A363B">
        <w:rPr>
          <w:rFonts w:ascii="Times New Roman" w:hAnsi="Times New Roman" w:cs="Times New Roman"/>
          <w:sz w:val="24"/>
          <w:szCs w:val="24"/>
        </w:rPr>
        <w:t>Z</w:t>
      </w:r>
      <w:r w:rsidRPr="008A363B">
        <w:rPr>
          <w:rFonts w:ascii="Times New Roman" w:hAnsi="Times New Roman" w:cs="Times New Roman"/>
          <w:sz w:val="24"/>
          <w:szCs w:val="24"/>
        </w:rPr>
        <w:t>.</w:t>
      </w:r>
      <w:r w:rsidR="008A363B" w:rsidRPr="008A363B">
        <w:rPr>
          <w:rFonts w:ascii="Times New Roman" w:hAnsi="Times New Roman" w:cs="Times New Roman"/>
          <w:sz w:val="24"/>
          <w:szCs w:val="24"/>
        </w:rPr>
        <w:t xml:space="preserve"> </w:t>
      </w:r>
      <w:r w:rsidRPr="008A363B">
        <w:rPr>
          <w:rFonts w:ascii="Times New Roman" w:hAnsi="Times New Roman" w:cs="Times New Roman"/>
          <w:sz w:val="24"/>
          <w:szCs w:val="24"/>
        </w:rPr>
        <w:t xml:space="preserve">z. v znení neskorších predpisov </w:t>
      </w:r>
      <w:r w:rsidR="001C71B5">
        <w:rPr>
          <w:rFonts w:ascii="Times New Roman" w:hAnsi="Times New Roman" w:cs="Times New Roman"/>
          <w:sz w:val="24"/>
          <w:szCs w:val="24"/>
        </w:rPr>
        <w:t xml:space="preserve">prerokovanie záverečného účtu </w:t>
      </w:r>
      <w:r w:rsidRPr="008A363B">
        <w:rPr>
          <w:rFonts w:ascii="Times New Roman" w:hAnsi="Times New Roman" w:cs="Times New Roman"/>
          <w:sz w:val="24"/>
          <w:szCs w:val="24"/>
        </w:rPr>
        <w:t>o</w:t>
      </w:r>
      <w:r w:rsidR="001C71B5">
        <w:rPr>
          <w:rFonts w:ascii="Times New Roman" w:hAnsi="Times New Roman" w:cs="Times New Roman"/>
          <w:sz w:val="24"/>
          <w:szCs w:val="24"/>
        </w:rPr>
        <w:t>bce sa uzatvára týmto výrokom</w:t>
      </w:r>
      <w:r w:rsidR="00975455" w:rsidRPr="008A363B">
        <w:rPr>
          <w:rFonts w:ascii="Times New Roman" w:hAnsi="Times New Roman" w:cs="Times New Roman"/>
          <w:sz w:val="24"/>
          <w:szCs w:val="24"/>
        </w:rPr>
        <w:t>:</w:t>
      </w:r>
    </w:p>
    <w:p w:rsidR="00975455" w:rsidRPr="008A363B" w:rsidRDefault="00975455" w:rsidP="008A363B">
      <w:pPr>
        <w:jc w:val="both"/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a/ celoročné hospodárenie schvaľuje bez výhrad,</w:t>
      </w:r>
    </w:p>
    <w:p w:rsidR="00975455" w:rsidRPr="008A363B" w:rsidRDefault="00975455" w:rsidP="008A36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5455" w:rsidRPr="008A363B" w:rsidRDefault="00975455" w:rsidP="008A36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47CC4" w:rsidRPr="008A363B" w:rsidRDefault="00436EE4" w:rsidP="008A36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Účtovná závierka a záverečný účet obce</w:t>
      </w:r>
      <w:r w:rsidR="00037D61" w:rsidRPr="008A363B">
        <w:rPr>
          <w:rFonts w:ascii="Times New Roman" w:hAnsi="Times New Roman" w:cs="Times New Roman"/>
          <w:sz w:val="24"/>
          <w:szCs w:val="24"/>
        </w:rPr>
        <w:t xml:space="preserve"> bol</w:t>
      </w:r>
      <w:r w:rsidR="00975455" w:rsidRPr="008A363B">
        <w:rPr>
          <w:rFonts w:ascii="Times New Roman" w:hAnsi="Times New Roman" w:cs="Times New Roman"/>
          <w:sz w:val="24"/>
          <w:szCs w:val="24"/>
        </w:rPr>
        <w:t xml:space="preserve"> </w:t>
      </w:r>
      <w:r w:rsidR="00037D61" w:rsidRPr="008A363B">
        <w:rPr>
          <w:rFonts w:ascii="Times New Roman" w:hAnsi="Times New Roman" w:cs="Times New Roman"/>
          <w:sz w:val="24"/>
          <w:szCs w:val="24"/>
        </w:rPr>
        <w:t>zrealizovaný v súlade so zákonom č. 431/2002 Z.</w:t>
      </w:r>
      <w:r w:rsidR="008A363B" w:rsidRPr="008A363B">
        <w:rPr>
          <w:rFonts w:ascii="Times New Roman" w:hAnsi="Times New Roman" w:cs="Times New Roman"/>
          <w:sz w:val="24"/>
          <w:szCs w:val="24"/>
        </w:rPr>
        <w:t xml:space="preserve"> </w:t>
      </w:r>
      <w:r w:rsidR="00037D61" w:rsidRPr="008A363B">
        <w:rPr>
          <w:rFonts w:ascii="Times New Roman" w:hAnsi="Times New Roman" w:cs="Times New Roman"/>
          <w:sz w:val="24"/>
          <w:szCs w:val="24"/>
        </w:rPr>
        <w:t>z o účtovníctve v znení neskorších predpisov, zákonom č. 583/2004 Z.</w:t>
      </w:r>
      <w:r w:rsidR="008A363B" w:rsidRPr="008A363B">
        <w:rPr>
          <w:rFonts w:ascii="Times New Roman" w:hAnsi="Times New Roman" w:cs="Times New Roman"/>
          <w:sz w:val="24"/>
          <w:szCs w:val="24"/>
        </w:rPr>
        <w:t xml:space="preserve"> </w:t>
      </w:r>
      <w:r w:rsidR="00037D61" w:rsidRPr="008A363B">
        <w:rPr>
          <w:rFonts w:ascii="Times New Roman" w:hAnsi="Times New Roman" w:cs="Times New Roman"/>
          <w:sz w:val="24"/>
          <w:szCs w:val="24"/>
        </w:rPr>
        <w:t>z. o rozpočtových pravidlách územnej samosprávy v znení neskorších predpisov.</w:t>
      </w:r>
    </w:p>
    <w:p w:rsidR="00796089" w:rsidRPr="008A363B" w:rsidRDefault="00796089" w:rsidP="008A36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6089" w:rsidRPr="008A363B" w:rsidRDefault="00796089" w:rsidP="008A36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Na základe uvedených skutočností  odporúčam obecnému zastupiteľstvu schváliť záverečný účet obce Hoste za rok 202</w:t>
      </w:r>
      <w:r w:rsidR="00357446">
        <w:rPr>
          <w:rFonts w:ascii="Times New Roman" w:hAnsi="Times New Roman" w:cs="Times New Roman"/>
          <w:sz w:val="24"/>
          <w:szCs w:val="24"/>
        </w:rPr>
        <w:t>2</w:t>
      </w:r>
      <w:r w:rsidRPr="008A363B">
        <w:rPr>
          <w:rFonts w:ascii="Times New Roman" w:hAnsi="Times New Roman" w:cs="Times New Roman"/>
          <w:sz w:val="24"/>
          <w:szCs w:val="24"/>
        </w:rPr>
        <w:t xml:space="preserve"> bez výhrad.</w:t>
      </w:r>
    </w:p>
    <w:p w:rsidR="00796089" w:rsidRPr="008A363B" w:rsidRDefault="00796089" w:rsidP="00796089">
      <w:pPr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796089" w:rsidRPr="008A363B" w:rsidRDefault="00796089" w:rsidP="00796089">
      <w:pPr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 xml:space="preserve"> </w:t>
      </w:r>
      <w:r w:rsidR="008A363B" w:rsidRPr="008A36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8A363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A363B" w:rsidRDefault="00796089" w:rsidP="008A363B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A363B" w:rsidRPr="008A363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A363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8A363B">
        <w:rPr>
          <w:rFonts w:ascii="Times New Roman" w:hAnsi="Times New Roman" w:cs="Times New Roman"/>
          <w:sz w:val="24"/>
          <w:szCs w:val="24"/>
        </w:rPr>
        <w:t>Mézeš</w:t>
      </w:r>
      <w:proofErr w:type="spellEnd"/>
      <w:r w:rsidRPr="008A363B">
        <w:rPr>
          <w:rFonts w:ascii="Times New Roman" w:hAnsi="Times New Roman" w:cs="Times New Roman"/>
          <w:sz w:val="24"/>
          <w:szCs w:val="24"/>
        </w:rPr>
        <w:t xml:space="preserve"> Ľudovít       </w:t>
      </w:r>
    </w:p>
    <w:p w:rsidR="00796089" w:rsidRPr="008A363B" w:rsidRDefault="00796089" w:rsidP="008A363B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A363B" w:rsidRPr="008A363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A363B">
        <w:rPr>
          <w:rFonts w:ascii="Times New Roman" w:hAnsi="Times New Roman" w:cs="Times New Roman"/>
          <w:sz w:val="24"/>
          <w:szCs w:val="24"/>
        </w:rPr>
        <w:t xml:space="preserve">  </w:t>
      </w:r>
      <w:r w:rsidR="008A363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A363B">
        <w:rPr>
          <w:rFonts w:ascii="Times New Roman" w:hAnsi="Times New Roman" w:cs="Times New Roman"/>
          <w:sz w:val="24"/>
          <w:szCs w:val="24"/>
        </w:rPr>
        <w:t xml:space="preserve">hlavný kontrolór obce </w:t>
      </w:r>
    </w:p>
    <w:p w:rsidR="00796089" w:rsidRPr="008A363B" w:rsidRDefault="00796089" w:rsidP="008A363B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96089" w:rsidRPr="008A363B" w:rsidRDefault="00796089" w:rsidP="00436EE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96089" w:rsidRPr="008A363B" w:rsidRDefault="00796089" w:rsidP="00436EE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96089" w:rsidRPr="008A363B" w:rsidRDefault="00796089" w:rsidP="00436EE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96089" w:rsidRPr="008A363B" w:rsidRDefault="00796089" w:rsidP="00436EE4">
      <w:pPr>
        <w:ind w:left="360"/>
        <w:rPr>
          <w:rFonts w:ascii="Times New Roman" w:hAnsi="Times New Roman" w:cs="Times New Roman"/>
          <w:sz w:val="24"/>
          <w:szCs w:val="24"/>
        </w:rPr>
      </w:pPr>
      <w:r w:rsidRPr="008A363B">
        <w:rPr>
          <w:rFonts w:ascii="Times New Roman" w:hAnsi="Times New Roman" w:cs="Times New Roman"/>
          <w:sz w:val="24"/>
          <w:szCs w:val="24"/>
        </w:rPr>
        <w:t>V Pustých Úľanoch 2</w:t>
      </w:r>
      <w:r w:rsidR="00191AE1">
        <w:rPr>
          <w:rFonts w:ascii="Times New Roman" w:hAnsi="Times New Roman" w:cs="Times New Roman"/>
          <w:sz w:val="24"/>
          <w:szCs w:val="24"/>
        </w:rPr>
        <w:t>8</w:t>
      </w:r>
      <w:r w:rsidRPr="008A363B">
        <w:rPr>
          <w:rFonts w:ascii="Times New Roman" w:hAnsi="Times New Roman" w:cs="Times New Roman"/>
          <w:sz w:val="24"/>
          <w:szCs w:val="24"/>
        </w:rPr>
        <w:t>.6.202</w:t>
      </w:r>
      <w:r w:rsidR="00357446">
        <w:rPr>
          <w:rFonts w:ascii="Times New Roman" w:hAnsi="Times New Roman" w:cs="Times New Roman"/>
          <w:sz w:val="24"/>
          <w:szCs w:val="24"/>
        </w:rPr>
        <w:t>3</w:t>
      </w:r>
      <w:r w:rsidRPr="008A363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847CC4" w:rsidRPr="00847CC4" w:rsidRDefault="00847CC4" w:rsidP="00847CC4">
      <w:pPr>
        <w:ind w:left="360"/>
        <w:rPr>
          <w:sz w:val="28"/>
          <w:szCs w:val="28"/>
        </w:rPr>
      </w:pPr>
    </w:p>
    <w:p w:rsidR="00847CC4" w:rsidRDefault="00847CC4" w:rsidP="00847CC4">
      <w:pPr>
        <w:rPr>
          <w:sz w:val="28"/>
          <w:szCs w:val="28"/>
        </w:rPr>
      </w:pPr>
    </w:p>
    <w:p w:rsidR="008A578A" w:rsidRDefault="008A578A" w:rsidP="00847CC4">
      <w:pPr>
        <w:rPr>
          <w:sz w:val="28"/>
          <w:szCs w:val="28"/>
        </w:rPr>
      </w:pPr>
    </w:p>
    <w:p w:rsidR="008A578A" w:rsidRDefault="008A578A" w:rsidP="00847CC4">
      <w:pPr>
        <w:rPr>
          <w:sz w:val="28"/>
          <w:szCs w:val="28"/>
        </w:rPr>
      </w:pPr>
    </w:p>
    <w:p w:rsidR="008A578A" w:rsidRDefault="008A578A" w:rsidP="00847CC4">
      <w:pPr>
        <w:rPr>
          <w:sz w:val="28"/>
          <w:szCs w:val="28"/>
        </w:rPr>
      </w:pPr>
    </w:p>
    <w:p w:rsidR="008A578A" w:rsidRDefault="008A578A" w:rsidP="00847CC4">
      <w:pPr>
        <w:rPr>
          <w:sz w:val="28"/>
          <w:szCs w:val="28"/>
        </w:rPr>
      </w:pPr>
    </w:p>
    <w:p w:rsidR="008A578A" w:rsidRDefault="008A578A" w:rsidP="00847CC4">
      <w:pPr>
        <w:rPr>
          <w:sz w:val="28"/>
          <w:szCs w:val="28"/>
        </w:rPr>
      </w:pPr>
    </w:p>
    <w:p w:rsidR="008A578A" w:rsidRDefault="008A578A" w:rsidP="00847CC4">
      <w:pPr>
        <w:rPr>
          <w:sz w:val="28"/>
          <w:szCs w:val="28"/>
        </w:rPr>
      </w:pPr>
    </w:p>
    <w:p w:rsidR="008A578A" w:rsidRDefault="008A578A" w:rsidP="00847CC4">
      <w:pPr>
        <w:rPr>
          <w:sz w:val="28"/>
          <w:szCs w:val="28"/>
        </w:rPr>
      </w:pPr>
    </w:p>
    <w:p w:rsidR="008A578A" w:rsidRDefault="008A578A" w:rsidP="00847CC4">
      <w:pPr>
        <w:rPr>
          <w:sz w:val="28"/>
          <w:szCs w:val="28"/>
        </w:rPr>
      </w:pPr>
    </w:p>
    <w:p w:rsidR="008A578A" w:rsidRDefault="008A578A" w:rsidP="00847CC4">
      <w:pPr>
        <w:rPr>
          <w:sz w:val="28"/>
          <w:szCs w:val="28"/>
        </w:rPr>
      </w:pPr>
      <w:bookmarkStart w:id="0" w:name="_GoBack"/>
      <w:bookmarkEnd w:id="0"/>
    </w:p>
    <w:sectPr w:rsidR="008A5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F40C4"/>
    <w:multiLevelType w:val="hybridMultilevel"/>
    <w:tmpl w:val="E93C4EEC"/>
    <w:lvl w:ilvl="0" w:tplc="7CA2D6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1C"/>
    <w:rsid w:val="000227CC"/>
    <w:rsid w:val="00037D61"/>
    <w:rsid w:val="000D5C5F"/>
    <w:rsid w:val="000E79D3"/>
    <w:rsid w:val="00191AE1"/>
    <w:rsid w:val="001C71B5"/>
    <w:rsid w:val="0020568A"/>
    <w:rsid w:val="0028409E"/>
    <w:rsid w:val="00286E54"/>
    <w:rsid w:val="002878E1"/>
    <w:rsid w:val="003269E9"/>
    <w:rsid w:val="00357446"/>
    <w:rsid w:val="003F7AAE"/>
    <w:rsid w:val="00414E3C"/>
    <w:rsid w:val="00436EE4"/>
    <w:rsid w:val="00683E92"/>
    <w:rsid w:val="00692E05"/>
    <w:rsid w:val="007576D3"/>
    <w:rsid w:val="007955D0"/>
    <w:rsid w:val="00796089"/>
    <w:rsid w:val="00847CC4"/>
    <w:rsid w:val="008A363B"/>
    <w:rsid w:val="008A578A"/>
    <w:rsid w:val="00944710"/>
    <w:rsid w:val="00975455"/>
    <w:rsid w:val="009F6EE9"/>
    <w:rsid w:val="009F711C"/>
    <w:rsid w:val="00A32603"/>
    <w:rsid w:val="00A4241C"/>
    <w:rsid w:val="00AD0464"/>
    <w:rsid w:val="00B03F79"/>
    <w:rsid w:val="00CC606B"/>
    <w:rsid w:val="00CC7503"/>
    <w:rsid w:val="00D03352"/>
    <w:rsid w:val="00D07084"/>
    <w:rsid w:val="00DA65B1"/>
    <w:rsid w:val="00F8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5B234-03E6-4AEE-BC37-C7B23E67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7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C2A24-BCAA-4095-9CC4-065FFBB7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Ludovit Mezes</dc:creator>
  <cp:keywords/>
  <dc:description/>
  <cp:lastModifiedBy>Ludovit Mezes</cp:lastModifiedBy>
  <cp:revision>14</cp:revision>
  <dcterms:created xsi:type="dcterms:W3CDTF">2022-06-23T05:40:00Z</dcterms:created>
  <dcterms:modified xsi:type="dcterms:W3CDTF">2023-06-28T15:34:00Z</dcterms:modified>
</cp:coreProperties>
</file>