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A2B85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F547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5478E">
        <w:rPr>
          <w:rFonts w:ascii="Times New Roman" w:hAnsi="Times New Roman" w:cs="Times New Roman"/>
          <w:sz w:val="24"/>
          <w:szCs w:val="24"/>
        </w:rPr>
        <w:t>21</w:t>
      </w:r>
    </w:p>
    <w:p w:rsidR="00000000" w:rsidRDefault="00EA2B85">
      <w:pPr>
        <w:pStyle w:val="Nadpis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zo </w:t>
      </w:r>
      <w:r w:rsidR="00F5478E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 zasadnutia Obecného zastupiteľstva Hoste,</w:t>
      </w:r>
    </w:p>
    <w:p w:rsidR="00000000" w:rsidRDefault="00EA2B85">
      <w:pPr>
        <w:jc w:val="center"/>
        <w:rPr>
          <w:b/>
          <w:bCs/>
        </w:rPr>
      </w:pPr>
      <w:r>
        <w:rPr>
          <w:b/>
          <w:bCs/>
        </w:rPr>
        <w:t xml:space="preserve">ktoré sa konalo dňa </w:t>
      </w:r>
      <w:r w:rsidR="00F5478E">
        <w:rPr>
          <w:b/>
          <w:bCs/>
        </w:rPr>
        <w:t>12</w:t>
      </w:r>
      <w:r>
        <w:rPr>
          <w:b/>
          <w:bCs/>
        </w:rPr>
        <w:t>.</w:t>
      </w:r>
      <w:r w:rsidR="00F5478E">
        <w:rPr>
          <w:b/>
          <w:bCs/>
        </w:rPr>
        <w:t>03</w:t>
      </w:r>
      <w:r>
        <w:rPr>
          <w:b/>
          <w:bCs/>
        </w:rPr>
        <w:t>.20</w:t>
      </w:r>
      <w:r w:rsidR="00F5478E">
        <w:rPr>
          <w:b/>
          <w:bCs/>
        </w:rPr>
        <w:t>21</w:t>
      </w:r>
    </w:p>
    <w:p w:rsidR="00000000" w:rsidRDefault="00EA2B85">
      <w:pPr>
        <w:jc w:val="center"/>
        <w:rPr>
          <w:b/>
          <w:bCs/>
        </w:rPr>
      </w:pPr>
    </w:p>
    <w:p w:rsidR="00000000" w:rsidRDefault="00EA2B8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Prítomní:</w:t>
      </w:r>
    </w:p>
    <w:p w:rsidR="00000000" w:rsidRDefault="00EA2B85">
      <w:pPr>
        <w:jc w:val="both"/>
        <w:rPr>
          <w:b/>
          <w:bCs/>
        </w:rPr>
      </w:pPr>
      <w:r>
        <w:rPr>
          <w:b/>
          <w:bCs/>
        </w:rPr>
        <w:t>Podľa priloženej prezenčnej listiny.</w:t>
      </w: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pStyle w:val="Nadpis3"/>
      </w:pPr>
      <w:r>
        <w:t>Obecné zastupiteľstvo v Hoste</w:t>
      </w:r>
    </w:p>
    <w:p w:rsidR="00000000" w:rsidRDefault="00EA2B85">
      <w:pPr>
        <w:jc w:val="both"/>
        <w:rPr>
          <w:b/>
          <w:bCs/>
          <w:u w:val="single"/>
        </w:rPr>
      </w:pPr>
    </w:p>
    <w:p w:rsidR="00000000" w:rsidRDefault="00EA2B85">
      <w:pPr>
        <w:pStyle w:val="Nadpis4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Schvaľuje:</w:t>
      </w:r>
    </w:p>
    <w:p w:rsidR="00000000" w:rsidRDefault="00EA2B85">
      <w:pPr>
        <w:pStyle w:val="Nadpis4"/>
      </w:pPr>
    </w:p>
    <w:p w:rsidR="000F76CB" w:rsidRDefault="00CB1F1B">
      <w:pPr>
        <w:pStyle w:val="Nadpis4"/>
      </w:pPr>
      <w:r>
        <w:t>Uzatvorenie prevádzkovej zmluvy s Trnavskou vodárenskou spoločnosťou</w:t>
      </w:r>
      <w:r w:rsidR="000F76CB">
        <w:t xml:space="preserve">, </w:t>
      </w:r>
      <w:proofErr w:type="spellStart"/>
      <w:r w:rsidR="000F76CB">
        <w:t>a.s</w:t>
      </w:r>
      <w:proofErr w:type="spellEnd"/>
      <w:r w:rsidR="000F76CB">
        <w:t>.</w:t>
      </w:r>
      <w:r>
        <w:t xml:space="preserve"> na verejnú kanalizáciu v obci Hoste</w:t>
      </w:r>
      <w:r w:rsidR="000F76CB">
        <w:t xml:space="preserve">: stavba HA1 </w:t>
      </w:r>
      <w:proofErr w:type="spellStart"/>
      <w:r w:rsidR="000F76CB">
        <w:t>dĺ</w:t>
      </w:r>
      <w:proofErr w:type="spellEnd"/>
      <w:r w:rsidR="000F76CB">
        <w:t>. 304 m, DN 300</w:t>
      </w:r>
    </w:p>
    <w:p w:rsidR="000F76CB" w:rsidRDefault="000F76CB">
      <w:pPr>
        <w:pStyle w:val="Nadpis4"/>
      </w:pPr>
      <w:r>
        <w:t xml:space="preserve">                                                          stavba HA2 </w:t>
      </w:r>
      <w:proofErr w:type="spellStart"/>
      <w:r>
        <w:t>dĺ</w:t>
      </w:r>
      <w:proofErr w:type="spellEnd"/>
      <w:r>
        <w:t>. 68 m, DN 300</w:t>
      </w:r>
    </w:p>
    <w:p w:rsidR="00000000" w:rsidRDefault="000F76CB">
      <w:pPr>
        <w:pStyle w:val="Nadpis4"/>
      </w:pPr>
      <w:r>
        <w:t xml:space="preserve">                                                          stavba HA 3,2 </w:t>
      </w:r>
      <w:proofErr w:type="spellStart"/>
      <w:r>
        <w:t>dĺ</w:t>
      </w:r>
      <w:proofErr w:type="spellEnd"/>
      <w:r>
        <w:t>.</w:t>
      </w:r>
      <w:r w:rsidR="00CB1F1B">
        <w:t xml:space="preserve"> </w:t>
      </w:r>
      <w:r>
        <w:t>150 m, DN 300</w:t>
      </w:r>
    </w:p>
    <w:p w:rsidR="000F76CB" w:rsidRPr="000F76CB" w:rsidRDefault="000F76CB" w:rsidP="000F76CB">
      <w:r>
        <w:t xml:space="preserve">                                                          stavba HA5 </w:t>
      </w:r>
      <w:proofErr w:type="spellStart"/>
      <w:r>
        <w:t>dĺ</w:t>
      </w:r>
      <w:proofErr w:type="spellEnd"/>
      <w:r>
        <w:t>. 187 m, DN 300</w:t>
      </w:r>
    </w:p>
    <w:p w:rsidR="00000000" w:rsidRDefault="00EA2B85">
      <w:pPr>
        <w:pStyle w:val="Nadpis4"/>
      </w:pPr>
    </w:p>
    <w:p w:rsidR="00000000" w:rsidRDefault="00EA2B85">
      <w:pPr>
        <w:pStyle w:val="Nadpis4"/>
      </w:pPr>
    </w:p>
    <w:p w:rsidR="00000000" w:rsidRDefault="00EA2B85">
      <w:pPr>
        <w:pStyle w:val="Nadpis4"/>
      </w:pPr>
      <w:r>
        <w:t>Hlasovanie</w:t>
      </w:r>
      <w:r>
        <w:tab/>
        <w:t xml:space="preserve">za: </w:t>
      </w:r>
      <w:r w:rsidR="000F76CB">
        <w:t>5</w:t>
      </w:r>
      <w:r>
        <w:t xml:space="preserve"> </w:t>
      </w:r>
      <w:r>
        <w:tab/>
      </w:r>
      <w:r>
        <w:tab/>
        <w:t>proti: 0</w:t>
      </w:r>
      <w:r>
        <w:tab/>
      </w:r>
      <w:r>
        <w:tab/>
        <w:t>Zdržal sa: 0</w:t>
      </w: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>
        <w:rPr>
          <w:b/>
          <w:bCs/>
        </w:rPr>
        <w:t>Berie na vedomie:</w:t>
      </w:r>
    </w:p>
    <w:p w:rsidR="00000000" w:rsidRDefault="00EA2B85">
      <w:pPr>
        <w:jc w:val="both"/>
        <w:rPr>
          <w:b/>
          <w:bCs/>
        </w:rPr>
      </w:pPr>
    </w:p>
    <w:p w:rsidR="00332A77" w:rsidRDefault="00CD38A3">
      <w:pPr>
        <w:jc w:val="both"/>
        <w:rPr>
          <w:b/>
          <w:bCs/>
        </w:rPr>
      </w:pPr>
      <w:r>
        <w:rPr>
          <w:b/>
          <w:bCs/>
        </w:rPr>
        <w:t xml:space="preserve">- Dňa 30.03.2021 Okresný úrad Trnava </w:t>
      </w:r>
      <w:r w:rsidR="00332A77">
        <w:rPr>
          <w:b/>
          <w:bCs/>
        </w:rPr>
        <w:t>O</w:t>
      </w:r>
      <w:r>
        <w:rPr>
          <w:b/>
          <w:bCs/>
        </w:rPr>
        <w:t xml:space="preserve">dbor starostlivosti o životné prostredie vydal rozhodnutie na užívanie vodnej stavby ,, Rekonštrukcia kanalizačnej čerpacej stanice Hoste". </w:t>
      </w:r>
      <w:r w:rsidR="00332A77">
        <w:rPr>
          <w:b/>
          <w:bCs/>
        </w:rPr>
        <w:t>Uvedením vodnej stavby do prevádzky sa zamedzí ohrozovaniu a poškodzovaniu majetku občanov splaškovými vodami v uliciach Štepnica a Kapustnica.</w:t>
      </w:r>
    </w:p>
    <w:p w:rsidR="00000000" w:rsidRDefault="00332A77">
      <w:pPr>
        <w:jc w:val="both"/>
        <w:rPr>
          <w:b/>
          <w:bCs/>
        </w:rPr>
      </w:pPr>
      <w:r>
        <w:rPr>
          <w:b/>
          <w:bCs/>
        </w:rPr>
        <w:t xml:space="preserve">- Dňa 26.04.2021 Okresný úrad Trnava Odbor starostlivosti o životné prostredie </w:t>
      </w:r>
      <w:r w:rsidR="008E5D00">
        <w:rPr>
          <w:b/>
          <w:bCs/>
        </w:rPr>
        <w:t>vydal povolenie na užívanie stavebného objektu ,, SO 01 Splašková kanalizácia – Stoka HA1"v ulici Štepnica. Občania ulice Štepnica  môžu svoje nehnuteľnosti pripájať na verejnú kanalizáciu. Dobudovaním kanalizácie Stoky HA1 je obec Hoste</w:t>
      </w:r>
      <w:r w:rsidR="00CB1F1B">
        <w:rPr>
          <w:b/>
          <w:bCs/>
        </w:rPr>
        <w:t xml:space="preserve"> celá odkanalizovaná.</w:t>
      </w:r>
      <w:r>
        <w:rPr>
          <w:b/>
          <w:bCs/>
        </w:rPr>
        <w:t xml:space="preserve"> </w:t>
      </w: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>
        <w:rPr>
          <w:b/>
          <w:bCs/>
        </w:rPr>
        <w:t>Ukladá:</w:t>
      </w:r>
    </w:p>
    <w:p w:rsidR="00000000" w:rsidRDefault="00EA2B85">
      <w:pPr>
        <w:jc w:val="both"/>
        <w:rPr>
          <w:b/>
          <w:bCs/>
        </w:rPr>
      </w:pPr>
    </w:p>
    <w:p w:rsidR="00000000" w:rsidRDefault="000F76CB">
      <w:pPr>
        <w:jc w:val="both"/>
        <w:rPr>
          <w:b/>
          <w:bCs/>
        </w:rPr>
      </w:pPr>
      <w:r>
        <w:rPr>
          <w:b/>
          <w:bCs/>
        </w:rPr>
        <w:t xml:space="preserve">Zabezpečiť </w:t>
      </w:r>
      <w:r w:rsidR="00EF6B8E">
        <w:rPr>
          <w:b/>
          <w:bCs/>
        </w:rPr>
        <w:t>testovanie občanov na COVID - 19 v priestoroch kultúrneho domu. Treba zorganizovať team zdravotníkov, dobrovoľníkov a zabezpečiť ochranné pomôcky</w:t>
      </w:r>
      <w:r w:rsidR="00415207">
        <w:rPr>
          <w:b/>
          <w:bCs/>
        </w:rPr>
        <w:t>, dezinfekciu, certifikáty.</w:t>
      </w: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</w:rPr>
      </w:pPr>
    </w:p>
    <w:p w:rsidR="00415207" w:rsidRDefault="00415207">
      <w:pPr>
        <w:jc w:val="both"/>
        <w:rPr>
          <w:b/>
          <w:bCs/>
        </w:rPr>
      </w:pPr>
    </w:p>
    <w:p w:rsidR="00000000" w:rsidRDefault="00415207" w:rsidP="00415207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EA2B85">
        <w:rPr>
          <w:b/>
          <w:bCs/>
        </w:rPr>
        <w:t>Ľuboš Karel</w:t>
      </w:r>
      <w:r w:rsidR="00EA2B85">
        <w:rPr>
          <w:b/>
          <w:bCs/>
        </w:rPr>
        <w:tab/>
      </w:r>
      <w:r w:rsidR="00EA2B85">
        <w:rPr>
          <w:b/>
          <w:bCs/>
        </w:rPr>
        <w:tab/>
      </w:r>
      <w:r w:rsidR="00EA2B85">
        <w:rPr>
          <w:b/>
          <w:bCs/>
        </w:rPr>
        <w:tab/>
      </w:r>
      <w:r w:rsidR="00EA2B85">
        <w:rPr>
          <w:b/>
          <w:bCs/>
        </w:rPr>
        <w:tab/>
        <w:t xml:space="preserve"> </w:t>
      </w: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Čuboň</w:t>
      </w:r>
      <w:proofErr w:type="spellEnd"/>
    </w:p>
    <w:p w:rsidR="00000000" w:rsidRDefault="00EA2B85">
      <w:pPr>
        <w:jc w:val="center"/>
        <w:rPr>
          <w:b/>
          <w:bCs/>
        </w:rPr>
      </w:pPr>
      <w:r>
        <w:rPr>
          <w:b/>
          <w:bCs/>
        </w:rPr>
        <w:t>starosta obce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zástupca starostu obce</w:t>
      </w:r>
    </w:p>
    <w:p w:rsidR="00000000" w:rsidRDefault="00EA2B85">
      <w:pPr>
        <w:jc w:val="both"/>
        <w:rPr>
          <w:b/>
          <w:bCs/>
        </w:rPr>
      </w:pPr>
    </w:p>
    <w:p w:rsidR="00000000" w:rsidRDefault="00EA2B8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Overovatelia zápisnice:</w:t>
      </w:r>
    </w:p>
    <w:p w:rsidR="00000000" w:rsidRDefault="00EA2B85">
      <w:pPr>
        <w:jc w:val="both"/>
        <w:rPr>
          <w:b/>
          <w:bCs/>
        </w:rPr>
      </w:pPr>
    </w:p>
    <w:p w:rsidR="00F5478E" w:rsidRDefault="00F5478E">
      <w:pPr>
        <w:jc w:val="both"/>
        <w:rPr>
          <w:b/>
          <w:bCs/>
        </w:rPr>
      </w:pPr>
    </w:p>
    <w:p w:rsidR="00415207" w:rsidRDefault="00415207">
      <w:pPr>
        <w:jc w:val="both"/>
        <w:rPr>
          <w:b/>
          <w:bCs/>
        </w:rPr>
      </w:pPr>
    </w:p>
    <w:p w:rsidR="00415207" w:rsidRDefault="00415207">
      <w:pPr>
        <w:jc w:val="both"/>
        <w:rPr>
          <w:b/>
          <w:bCs/>
        </w:rPr>
      </w:pPr>
    </w:p>
    <w:p w:rsidR="00415207" w:rsidRDefault="00415207">
      <w:pPr>
        <w:jc w:val="both"/>
        <w:rPr>
          <w:b/>
          <w:bCs/>
        </w:rPr>
      </w:pPr>
      <w:r>
        <w:rPr>
          <w:b/>
          <w:bCs/>
        </w:rPr>
        <w:t xml:space="preserve">                         Martin </w:t>
      </w:r>
      <w:proofErr w:type="spellStart"/>
      <w:r>
        <w:rPr>
          <w:b/>
          <w:bCs/>
        </w:rPr>
        <w:t>Marinov</w:t>
      </w:r>
      <w:proofErr w:type="spellEnd"/>
      <w:r>
        <w:rPr>
          <w:b/>
          <w:bCs/>
        </w:rPr>
        <w:t xml:space="preserve">                                    Ivan Holubár</w:t>
      </w:r>
      <w:bookmarkStart w:id="0" w:name="_GoBack"/>
      <w:bookmarkEnd w:id="0"/>
    </w:p>
    <w:sectPr w:rsidR="00415207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CD8"/>
    <w:multiLevelType w:val="hybridMultilevel"/>
    <w:tmpl w:val="1C38E554"/>
    <w:lvl w:ilvl="0" w:tplc="85FCA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2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4A035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464A6"/>
    <w:multiLevelType w:val="hybridMultilevel"/>
    <w:tmpl w:val="B7F823AA"/>
    <w:lvl w:ilvl="0" w:tplc="A6C44F2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33D41CB"/>
    <w:multiLevelType w:val="hybridMultilevel"/>
    <w:tmpl w:val="901645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8E"/>
    <w:rsid w:val="000F76CB"/>
    <w:rsid w:val="00332A77"/>
    <w:rsid w:val="00415207"/>
    <w:rsid w:val="008E5D00"/>
    <w:rsid w:val="00CB1F1B"/>
    <w:rsid w:val="00CD38A3"/>
    <w:rsid w:val="00EA2B85"/>
    <w:rsid w:val="00EF6B8E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E841A"/>
  <w15:chartTrackingRefBased/>
  <w15:docId w15:val="{895791A4-AC77-481D-A39F-66D09FA4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ind w:left="1080"/>
      <w:jc w:val="both"/>
      <w:outlineLvl w:val="4"/>
    </w:pPr>
    <w:rPr>
      <w:rFonts w:ascii="Bookman Old Style" w:hAnsi="Bookman Old Style"/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Star&#253;%20PC%20plocha\Starosta\Dokumenty\UZNESENIE%20-%20&#353;abl&#243;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- šablóna.dot</Template>
  <TotalTime>74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UZNESENIE č</vt:lpstr>
      <vt:lpstr>UZNESENIE č</vt:lpstr>
    </vt:vector>
  </TitlesOfParts>
  <Company>SE a.s.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č</dc:title>
  <dc:subject/>
  <dc:creator>Starosta</dc:creator>
  <cp:keywords/>
  <cp:lastModifiedBy>Starosta</cp:lastModifiedBy>
  <cp:revision>1</cp:revision>
  <cp:lastPrinted>2021-06-09T10:06:00Z</cp:lastPrinted>
  <dcterms:created xsi:type="dcterms:W3CDTF">2021-06-09T08:47:00Z</dcterms:created>
  <dcterms:modified xsi:type="dcterms:W3CDTF">2021-06-09T10:09:00Z</dcterms:modified>
</cp:coreProperties>
</file>